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FA" w:rsidRDefault="002071FA" w:rsidP="002071FA">
      <w:pPr>
        <w:tabs>
          <w:tab w:val="left" w:pos="7380"/>
        </w:tabs>
        <w:spacing w:after="0" w:line="240" w:lineRule="auto"/>
        <w:jc w:val="right"/>
      </w:pPr>
      <w:r>
        <w:t>Принято</w:t>
      </w:r>
    </w:p>
    <w:p w:rsidR="002071FA" w:rsidRDefault="002071FA" w:rsidP="002071FA">
      <w:pPr>
        <w:tabs>
          <w:tab w:val="left" w:pos="7380"/>
        </w:tabs>
        <w:spacing w:after="0" w:line="240" w:lineRule="auto"/>
        <w:jc w:val="right"/>
      </w:pPr>
      <w:r>
        <w:t>решением Совета депутатов</w:t>
      </w:r>
    </w:p>
    <w:p w:rsidR="002071FA" w:rsidRDefault="002071FA" w:rsidP="002071FA">
      <w:pPr>
        <w:tabs>
          <w:tab w:val="left" w:pos="7380"/>
        </w:tabs>
        <w:spacing w:after="0" w:line="240" w:lineRule="auto"/>
        <w:jc w:val="right"/>
      </w:pPr>
      <w:r>
        <w:t>Рузского городского округа</w:t>
      </w:r>
    </w:p>
    <w:p w:rsidR="002071FA" w:rsidRDefault="002071FA" w:rsidP="002071FA">
      <w:pPr>
        <w:tabs>
          <w:tab w:val="left" w:pos="7380"/>
        </w:tabs>
        <w:spacing w:after="0" w:line="240" w:lineRule="auto"/>
        <w:jc w:val="right"/>
      </w:pPr>
      <w:r>
        <w:t>Московской области</w:t>
      </w:r>
    </w:p>
    <w:p w:rsidR="002071FA" w:rsidRDefault="002071FA" w:rsidP="002071FA">
      <w:pPr>
        <w:tabs>
          <w:tab w:val="left" w:pos="7380"/>
        </w:tabs>
        <w:spacing w:after="0" w:line="240" w:lineRule="auto"/>
        <w:jc w:val="right"/>
      </w:pPr>
      <w:r>
        <w:t>от "20" декабря 2017 года №192/17</w:t>
      </w:r>
    </w:p>
    <w:p w:rsidR="002071FA" w:rsidRDefault="002071FA" w:rsidP="002071FA">
      <w:pPr>
        <w:tabs>
          <w:tab w:val="left" w:pos="7380"/>
        </w:tabs>
        <w:jc w:val="right"/>
      </w:pPr>
    </w:p>
    <w:p w:rsidR="002071FA" w:rsidRPr="00F26A2B" w:rsidRDefault="002071FA" w:rsidP="002071FA">
      <w:pPr>
        <w:tabs>
          <w:tab w:val="left" w:pos="7380"/>
        </w:tabs>
        <w:ind w:left="1134"/>
        <w:jc w:val="center"/>
        <w:rPr>
          <w:b/>
        </w:rPr>
      </w:pPr>
      <w:bookmarkStart w:id="0" w:name="_GoBack"/>
      <w:bookmarkEnd w:id="0"/>
      <w:r w:rsidRPr="00F26A2B">
        <w:rPr>
          <w:b/>
        </w:rPr>
        <w:t>П</w:t>
      </w:r>
      <w:r>
        <w:rPr>
          <w:b/>
        </w:rPr>
        <w:t>оложение</w:t>
      </w:r>
    </w:p>
    <w:p w:rsidR="002071FA" w:rsidRPr="00F26A2B" w:rsidRDefault="002071FA" w:rsidP="002071FA">
      <w:pPr>
        <w:tabs>
          <w:tab w:val="left" w:pos="7380"/>
        </w:tabs>
        <w:ind w:left="1134"/>
        <w:jc w:val="center"/>
        <w:rPr>
          <w:b/>
        </w:rPr>
      </w:pPr>
      <w:r w:rsidRPr="00F26A2B">
        <w:rPr>
          <w:b/>
        </w:rPr>
        <w:t>о Территориальной трехсторонней комиссии</w:t>
      </w:r>
      <w:r>
        <w:rPr>
          <w:b/>
        </w:rPr>
        <w:t xml:space="preserve"> </w:t>
      </w:r>
      <w:r w:rsidRPr="00F26A2B">
        <w:rPr>
          <w:b/>
        </w:rPr>
        <w:t>по регулированию социально</w:t>
      </w:r>
      <w:r>
        <w:rPr>
          <w:b/>
        </w:rPr>
        <w:t xml:space="preserve"> </w:t>
      </w:r>
      <w:r w:rsidRPr="00F26A2B">
        <w:rPr>
          <w:b/>
        </w:rPr>
        <w:t>-трудовых отношений</w:t>
      </w:r>
      <w:r>
        <w:rPr>
          <w:b/>
        </w:rPr>
        <w:t xml:space="preserve"> </w:t>
      </w:r>
      <w:r w:rsidRPr="00F26A2B">
        <w:rPr>
          <w:b/>
        </w:rPr>
        <w:t>в Рузском городском округе Московской области</w:t>
      </w:r>
    </w:p>
    <w:p w:rsidR="002071FA" w:rsidRPr="00F26A2B" w:rsidRDefault="002071FA" w:rsidP="002071FA">
      <w:pPr>
        <w:jc w:val="both"/>
      </w:pPr>
      <w:r>
        <w:tab/>
      </w:r>
      <w:r w:rsidRPr="00F26A2B">
        <w:t>Территориальная трехсторонняя комиссия по регулированию социально-трудовых отношений создается в целях обеспечения регулирования социально-трудовых отношений, ведения коллективных переговоров и подготовки проектов соглашений, заключения Территориального трехстороннего соглашения, а также для организации контроля за его выполнением.</w:t>
      </w:r>
    </w:p>
    <w:p w:rsidR="002071FA" w:rsidRPr="00F26A2B" w:rsidRDefault="002071FA" w:rsidP="002071FA">
      <w:pPr>
        <w:jc w:val="center"/>
      </w:pPr>
      <w:r w:rsidRPr="00F26A2B">
        <w:t>1. Общие положения</w:t>
      </w:r>
    </w:p>
    <w:p w:rsidR="002071FA" w:rsidRPr="00F26A2B" w:rsidRDefault="002071FA" w:rsidP="002071FA">
      <w:pPr>
        <w:tabs>
          <w:tab w:val="left" w:pos="567"/>
        </w:tabs>
        <w:jc w:val="both"/>
      </w:pPr>
      <w:r>
        <w:tab/>
      </w:r>
      <w:r w:rsidRPr="00F26A2B">
        <w:t>1.1. Правовую основу деятельности Территориальной трехсторонней комиссии по регулированию социально-трудовых отношений (далее Комиссия) составляют: Конституция РФ, Трудовой кодекс РФ, Закон Московской области «О социальном партнерстве в Московской области», Закон Московской области «О Московской областной трехсторонней Комиссии по регулированию социально-трудовых отношений», иные нормативные правовые акты РФ и Московской области, Устав Рузского городского округа Московской области и иные нормативные правовые акты Рузского городского округа Московской области.</w:t>
      </w:r>
    </w:p>
    <w:p w:rsidR="002071FA" w:rsidRPr="00F26A2B" w:rsidRDefault="002071FA" w:rsidP="002071FA">
      <w:pPr>
        <w:jc w:val="both"/>
      </w:pPr>
      <w:r>
        <w:tab/>
      </w:r>
      <w:r w:rsidRPr="00F26A2B">
        <w:t xml:space="preserve">1.2. Комиссия формируется Главой Рузского городского округа Московской области на основании предложений Координационного совета организаций профсоюзов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t xml:space="preserve">, представителей работодателей и администрации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t xml:space="preserve"> на паритетной основе. </w:t>
      </w:r>
    </w:p>
    <w:p w:rsidR="002071FA" w:rsidRPr="00F26A2B" w:rsidRDefault="002071FA" w:rsidP="002071FA">
      <w:pPr>
        <w:tabs>
          <w:tab w:val="left" w:pos="567"/>
        </w:tabs>
        <w:jc w:val="both"/>
      </w:pPr>
      <w:r>
        <w:tab/>
      </w:r>
      <w:r w:rsidRPr="00F26A2B">
        <w:t xml:space="preserve">1.3. Комиссия действует на основе </w:t>
      </w:r>
      <w:r w:rsidRPr="00F26A2B">
        <w:rPr>
          <w:color w:val="2D2D2D"/>
          <w:spacing w:val="2"/>
        </w:rPr>
        <w:t xml:space="preserve">самостоятельности и независимости при определении персонального состава своих представителей в Комиссии, </w:t>
      </w:r>
      <w:r w:rsidRPr="00F26A2B">
        <w:t>взаимной ответственности в соответствии со своими полномочиями, добровольности и равноправия.</w:t>
      </w:r>
    </w:p>
    <w:p w:rsidR="002071FA" w:rsidRDefault="002071FA" w:rsidP="002071FA">
      <w:pPr>
        <w:jc w:val="center"/>
      </w:pPr>
      <w:r w:rsidRPr="00F26A2B">
        <w:t>2. Состав Комиссии</w:t>
      </w:r>
    </w:p>
    <w:p w:rsidR="002071FA" w:rsidRPr="00F26A2B" w:rsidRDefault="002071FA" w:rsidP="002071FA">
      <w:pPr>
        <w:jc w:val="both"/>
      </w:pPr>
      <w:r>
        <w:tab/>
      </w:r>
      <w:r w:rsidRPr="00F26A2B">
        <w:t xml:space="preserve">2.1. Комиссия является постоянно действующим органом, обеспечивающим социальное партнерство в Рузском городском округе </w:t>
      </w:r>
      <w:r w:rsidRPr="00F26A2B">
        <w:rPr>
          <w:color w:val="000000"/>
        </w:rPr>
        <w:t>Московской области</w:t>
      </w:r>
      <w:r w:rsidRPr="00F26A2B">
        <w:t xml:space="preserve">, и состоит из представителей администрации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t>, объединения профсоюзов и представителей работодателей (крупный, средний и малый бизнес всех сфер деятельности).</w:t>
      </w:r>
    </w:p>
    <w:p w:rsidR="002071FA" w:rsidRPr="00F26A2B" w:rsidRDefault="002071FA" w:rsidP="002071FA">
      <w:pPr>
        <w:jc w:val="both"/>
      </w:pPr>
      <w:r>
        <w:tab/>
      </w:r>
      <w:r w:rsidRPr="00F26A2B">
        <w:t>2.2.</w:t>
      </w:r>
      <w:r>
        <w:t xml:space="preserve"> </w:t>
      </w:r>
      <w:r w:rsidRPr="00F26A2B">
        <w:t>Представительство сторон Комиссии определяется каждой стороной самостоятельно и не может превышать 5 человек от каждой стороны. По квоте: крупный бизнес - 1 чел., средний бизнес – 1 чел., малый бизнес – 1 чел., микро-бизнес – 1 чел., индивидуальные предприниматели – 1 чел.</w:t>
      </w:r>
    </w:p>
    <w:p w:rsidR="002071FA" w:rsidRPr="00F26A2B" w:rsidRDefault="002071FA" w:rsidP="002071FA">
      <w:pPr>
        <w:jc w:val="both"/>
      </w:pPr>
      <w:r>
        <w:tab/>
      </w:r>
      <w:r w:rsidRPr="00F26A2B">
        <w:t xml:space="preserve">2.3. Замена членов Комиссии осуществляется постановлением Главы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t xml:space="preserve"> по предложению Координационного совета организаций профсоюзов, объединений работодателей на основании решений руководителей органов указанных объединений. Замена представителей администрации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t xml:space="preserve"> проводится на основании распоряжения Главы Рузского городского округа </w:t>
      </w:r>
      <w:r w:rsidRPr="00F26A2B">
        <w:rPr>
          <w:color w:val="000000"/>
        </w:rPr>
        <w:t>Московской области.</w:t>
      </w:r>
    </w:p>
    <w:p w:rsidR="002071FA" w:rsidRPr="00F26A2B" w:rsidRDefault="002071FA" w:rsidP="002071FA">
      <w:pPr>
        <w:jc w:val="center"/>
      </w:pPr>
      <w:r w:rsidRPr="00F26A2B">
        <w:lastRenderedPageBreak/>
        <w:t>3. Основные задачи К</w:t>
      </w:r>
      <w:r>
        <w:t>омиссии</w:t>
      </w:r>
    </w:p>
    <w:p w:rsidR="002071FA" w:rsidRPr="00F26A2B" w:rsidRDefault="002071FA" w:rsidP="002071FA">
      <w:pPr>
        <w:jc w:val="both"/>
        <w:rPr>
          <w:color w:val="2D2D2D"/>
          <w:spacing w:val="2"/>
        </w:rPr>
      </w:pPr>
      <w:r>
        <w:tab/>
      </w:r>
      <w:r w:rsidRPr="00F26A2B">
        <w:t>3.1. В</w:t>
      </w:r>
      <w:r w:rsidRPr="00F26A2B">
        <w:rPr>
          <w:color w:val="2D2D2D"/>
          <w:spacing w:val="2"/>
        </w:rPr>
        <w:t xml:space="preserve">едение коллективных переговоров, подготовка проекта и заключение Территориального соглашения между администрацией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rPr>
          <w:color w:val="2D2D2D"/>
          <w:spacing w:val="2"/>
        </w:rPr>
        <w:t xml:space="preserve">, Координационным советом организаций профсоюзов и объединениями работодателей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t xml:space="preserve"> </w:t>
      </w:r>
      <w:r w:rsidRPr="00F26A2B">
        <w:rPr>
          <w:color w:val="2D2D2D"/>
          <w:spacing w:val="2"/>
        </w:rPr>
        <w:t>(далее – Территориальное трёхстороннее соглашение), осуществление контроля за выполнением соглашения.</w:t>
      </w:r>
    </w:p>
    <w:p w:rsidR="002071FA" w:rsidRPr="00F26A2B" w:rsidRDefault="002071FA" w:rsidP="002071FA">
      <w:pPr>
        <w:jc w:val="both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26A2B">
        <w:rPr>
          <w:color w:val="2D2D2D"/>
          <w:spacing w:val="2"/>
        </w:rPr>
        <w:t>3.2. Распространение информации о начале коллективных переговоров по заключению Территориального трёхстороннего соглашения через средства массовой информации.</w:t>
      </w:r>
    </w:p>
    <w:p w:rsidR="002071FA" w:rsidRPr="00F26A2B" w:rsidRDefault="002071FA" w:rsidP="002071FA">
      <w:pPr>
        <w:jc w:val="both"/>
      </w:pPr>
      <w:r>
        <w:tab/>
      </w:r>
      <w:r w:rsidRPr="00F26A2B">
        <w:t xml:space="preserve">3.3. Рассмотрение проектов нормативных правовых актов и иных актов органов местного самоуправления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t xml:space="preserve"> в сфере труда и подготовка предложений по их принятию.</w:t>
      </w:r>
    </w:p>
    <w:p w:rsidR="002071FA" w:rsidRPr="00F26A2B" w:rsidRDefault="002071FA" w:rsidP="002071FA">
      <w:pPr>
        <w:jc w:val="both"/>
      </w:pPr>
      <w:r>
        <w:tab/>
      </w:r>
      <w:r w:rsidRPr="00F26A2B">
        <w:t xml:space="preserve">3.4. Содействие договорному регулированию социально-трудовых отношений на территории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t>, оказание практической и методической помощи работодателям по вопросам заключения коллективных договоров и отраслевых территориальных соглашений.</w:t>
      </w:r>
    </w:p>
    <w:p w:rsidR="002071FA" w:rsidRPr="00F26A2B" w:rsidRDefault="002071FA" w:rsidP="002071FA">
      <w:pPr>
        <w:jc w:val="both"/>
      </w:pPr>
      <w:r>
        <w:tab/>
      </w:r>
      <w:r w:rsidRPr="00F26A2B">
        <w:t>3.5. Содействие урегулированию разногласий, возникающих при заключении и реализации Территориального трёхстороннего соглашения, отраслевых территориальных соглашений, коллективных договоров.</w:t>
      </w:r>
    </w:p>
    <w:p w:rsidR="002071FA" w:rsidRPr="00F26A2B" w:rsidRDefault="002071FA" w:rsidP="002071FA">
      <w:pPr>
        <w:jc w:val="both"/>
      </w:pPr>
      <w:r>
        <w:tab/>
      </w:r>
      <w:r w:rsidRPr="00F26A2B">
        <w:t>3.6. Выявление и предупреждение причин возникновения конфликтных ситуаций в социально-трудовой сфере.</w:t>
      </w:r>
    </w:p>
    <w:p w:rsidR="002071FA" w:rsidRPr="00F26A2B" w:rsidRDefault="002071FA" w:rsidP="002071FA">
      <w:pPr>
        <w:jc w:val="both"/>
      </w:pPr>
      <w:r>
        <w:tab/>
      </w:r>
      <w:r w:rsidRPr="00F26A2B">
        <w:t>3.7. Согласование позиций сторон по основным направлениям социальной политики на территории округа.</w:t>
      </w:r>
    </w:p>
    <w:p w:rsidR="002071FA" w:rsidRPr="00F26A2B" w:rsidRDefault="002071FA" w:rsidP="002071FA">
      <w:pPr>
        <w:tabs>
          <w:tab w:val="num" w:pos="0"/>
        </w:tabs>
        <w:jc w:val="both"/>
      </w:pPr>
      <w:r>
        <w:tab/>
      </w:r>
      <w:r w:rsidRPr="00F26A2B">
        <w:t xml:space="preserve">3.8. Организация взаимодействия с Московской областной трёхсторонней комиссией по регулированию социально-трудовых отношений. </w:t>
      </w:r>
    </w:p>
    <w:p w:rsidR="002071FA" w:rsidRPr="00F26A2B" w:rsidRDefault="002071FA" w:rsidP="002071FA">
      <w:pPr>
        <w:tabs>
          <w:tab w:val="num" w:pos="0"/>
        </w:tabs>
        <w:jc w:val="both"/>
      </w:pPr>
      <w:r>
        <w:tab/>
      </w:r>
      <w:r w:rsidRPr="00F26A2B">
        <w:t xml:space="preserve">3.9. Изучение работы территориальных Комиссий </w:t>
      </w:r>
      <w:r w:rsidRPr="00F26A2B">
        <w:rPr>
          <w:iCs/>
        </w:rPr>
        <w:t>других муниципальных образований Московской области в сфере</w:t>
      </w:r>
      <w:r w:rsidRPr="00F26A2B">
        <w:t xml:space="preserve"> социально-трудовых отношений, распространение положительного опыта на территории округа.</w:t>
      </w:r>
    </w:p>
    <w:p w:rsidR="002071FA" w:rsidRPr="00F26A2B" w:rsidRDefault="002071FA" w:rsidP="002071FA">
      <w:pPr>
        <w:jc w:val="center"/>
      </w:pPr>
      <w:r w:rsidRPr="00F26A2B">
        <w:t>4. Основные права К</w:t>
      </w:r>
      <w:r>
        <w:t>омиссии</w:t>
      </w:r>
    </w:p>
    <w:p w:rsidR="002071FA" w:rsidRPr="00F26A2B" w:rsidRDefault="002071FA" w:rsidP="002071FA">
      <w:pPr>
        <w:jc w:val="both"/>
      </w:pPr>
      <w:r>
        <w:tab/>
      </w:r>
      <w:r w:rsidRPr="00F26A2B">
        <w:t>Комиссия имеет право:</w:t>
      </w:r>
    </w:p>
    <w:p w:rsidR="002071FA" w:rsidRPr="00F26A2B" w:rsidRDefault="002071FA" w:rsidP="002071FA">
      <w:pPr>
        <w:jc w:val="both"/>
      </w:pPr>
      <w:r>
        <w:tab/>
      </w:r>
      <w:r w:rsidRPr="00F26A2B">
        <w:t>4.1. Приглашать для участия в работе Комиссии представителей органов местного самоуправления, представителей профсоюзов, представителей работодателей, не являющихся членами Комиссии, независимых экспертов, представителей других организаций.</w:t>
      </w:r>
    </w:p>
    <w:p w:rsidR="002071FA" w:rsidRPr="00F26A2B" w:rsidRDefault="002071FA" w:rsidP="002071FA">
      <w:pPr>
        <w:jc w:val="both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26A2B">
        <w:rPr>
          <w:color w:val="2D2D2D"/>
          <w:spacing w:val="2"/>
        </w:rPr>
        <w:t>4.2. Уведомлять работодателей, не являющихся членами объединений работодателей, ведущих коллективные переговоры по разработке и заключению проекта соглашения, о начале коллективных переговоров;</w:t>
      </w:r>
    </w:p>
    <w:p w:rsidR="002071FA" w:rsidRPr="00F26A2B" w:rsidRDefault="002071FA" w:rsidP="002071FA">
      <w:pPr>
        <w:jc w:val="both"/>
      </w:pPr>
      <w:r>
        <w:rPr>
          <w:color w:val="2D2D2D"/>
          <w:spacing w:val="2"/>
        </w:rPr>
        <w:tab/>
      </w:r>
      <w:r w:rsidRPr="00F26A2B">
        <w:t>4.3. Создавать рабочие группы для подготовки материалов на заседания Комиссии.</w:t>
      </w:r>
    </w:p>
    <w:p w:rsidR="002071FA" w:rsidRPr="00F26A2B" w:rsidRDefault="002071FA" w:rsidP="002071FA">
      <w:pPr>
        <w:jc w:val="both"/>
      </w:pPr>
      <w:r>
        <w:tab/>
      </w:r>
      <w:r w:rsidRPr="00F26A2B">
        <w:t>4.4.  Осуществлять контроль за выполнением своих решений.</w:t>
      </w:r>
    </w:p>
    <w:p w:rsidR="002071FA" w:rsidRPr="00F26A2B" w:rsidRDefault="002071FA" w:rsidP="002071FA">
      <w:pPr>
        <w:tabs>
          <w:tab w:val="left" w:pos="567"/>
        </w:tabs>
        <w:jc w:val="both"/>
      </w:pPr>
      <w:r>
        <w:tab/>
      </w:r>
      <w:r w:rsidRPr="00F26A2B">
        <w:t>4.5. Вносить предложения в соответствующие инстанции о привлечении к ответственности лиц, не выполняющих обязательства, предусмотренные соглашениями.</w:t>
      </w:r>
    </w:p>
    <w:p w:rsidR="002071FA" w:rsidRPr="00F26A2B" w:rsidRDefault="002071FA" w:rsidP="002071FA">
      <w:pPr>
        <w:jc w:val="both"/>
      </w:pPr>
      <w:r>
        <w:lastRenderedPageBreak/>
        <w:tab/>
      </w:r>
      <w:r w:rsidRPr="00F26A2B">
        <w:t>4.6. П</w:t>
      </w:r>
      <w:r w:rsidRPr="00F26A2B">
        <w:rPr>
          <w:iCs/>
        </w:rPr>
        <w:t>риглашать руководителей организаций, не выполняющих условия соглашений, на заседания Комиссии.</w:t>
      </w:r>
    </w:p>
    <w:p w:rsidR="002071FA" w:rsidRPr="00F26A2B" w:rsidRDefault="002071FA" w:rsidP="002071FA">
      <w:pPr>
        <w:jc w:val="both"/>
      </w:pPr>
      <w:r>
        <w:tab/>
      </w:r>
      <w:r w:rsidRPr="00F26A2B">
        <w:t xml:space="preserve">4.7. Вносить в органы местного самоуправления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t xml:space="preserve"> предложения о предоставлении организациям, </w:t>
      </w:r>
      <w:r w:rsidRPr="00F26A2B">
        <w:rPr>
          <w:iCs/>
        </w:rPr>
        <w:t>участвующим в социальном партнерстве и выполняющим условия территориального соглашения</w:t>
      </w:r>
      <w:r w:rsidRPr="00F26A2B">
        <w:t xml:space="preserve">, </w:t>
      </w:r>
      <w:r w:rsidRPr="00F26A2B">
        <w:rPr>
          <w:iCs/>
        </w:rPr>
        <w:t>прежде всего обязательства в части оплаты труда</w:t>
      </w:r>
      <w:r w:rsidRPr="00F26A2B">
        <w:t>, преимущественного права на решение вопросов социально-экономического развития (</w:t>
      </w:r>
      <w:r w:rsidRPr="00F26A2B">
        <w:rPr>
          <w:iCs/>
        </w:rPr>
        <w:t>включение в муниципальные программы</w:t>
      </w:r>
      <w:r w:rsidRPr="00F26A2B">
        <w:t>, размещение муниципальных заказов, и других);</w:t>
      </w:r>
    </w:p>
    <w:p w:rsidR="002071FA" w:rsidRPr="00F26A2B" w:rsidRDefault="002071FA" w:rsidP="002071FA">
      <w:pPr>
        <w:jc w:val="both"/>
      </w:pPr>
      <w:r>
        <w:tab/>
      </w:r>
      <w:r w:rsidRPr="00F26A2B">
        <w:t xml:space="preserve">4.8 Определять порядок подготовки проекта и заключения Территориального трехстороннего соглашения между администрацией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t xml:space="preserve">, Координационным советом организаций профсоюзов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t xml:space="preserve"> и представителями работодателей.</w:t>
      </w:r>
    </w:p>
    <w:p w:rsidR="002071FA" w:rsidRDefault="002071FA" w:rsidP="002071FA">
      <w:pPr>
        <w:jc w:val="both"/>
        <w:rPr>
          <w:iCs/>
        </w:rPr>
      </w:pPr>
      <w:r>
        <w:tab/>
      </w:r>
      <w:r w:rsidRPr="00F26A2B">
        <w:t>4.9.</w:t>
      </w:r>
      <w:r>
        <w:t xml:space="preserve"> </w:t>
      </w:r>
      <w:r w:rsidRPr="00F26A2B">
        <w:t xml:space="preserve">Принимать участие в подготовке и </w:t>
      </w:r>
      <w:r w:rsidRPr="00F26A2B">
        <w:rPr>
          <w:iCs/>
        </w:rPr>
        <w:t>рассматривать на своих заседаниях проекты нормативных правовых и иных актов органов местного самоуправления в сфере труда и выносить соответствующие решения;</w:t>
      </w:r>
    </w:p>
    <w:p w:rsidR="002071FA" w:rsidRPr="0039126D" w:rsidRDefault="002071FA" w:rsidP="002071FA">
      <w:pPr>
        <w:jc w:val="both"/>
        <w:rPr>
          <w:iCs/>
        </w:rPr>
      </w:pPr>
      <w:r>
        <w:rPr>
          <w:iCs/>
        </w:rPr>
        <w:tab/>
        <w:t>4.10.</w:t>
      </w:r>
      <w:r w:rsidRPr="00F26A2B">
        <w:t xml:space="preserve"> Рассматривать представленные отказы работодателя от присоединения к территориальному соглашению с участием полномочных представителей работодателя и работников и принимать соответствующие решения;</w:t>
      </w:r>
    </w:p>
    <w:p w:rsidR="002071FA" w:rsidRDefault="002071FA" w:rsidP="002071FA">
      <w:pPr>
        <w:jc w:val="center"/>
      </w:pPr>
      <w:r w:rsidRPr="0039126D">
        <w:t>5. Организация деятельности К</w:t>
      </w:r>
      <w:r>
        <w:t>омиссии</w:t>
      </w:r>
    </w:p>
    <w:p w:rsidR="002071FA" w:rsidRPr="00F26A2B" w:rsidRDefault="002071FA" w:rsidP="002071FA">
      <w:pPr>
        <w:jc w:val="both"/>
      </w:pPr>
      <w:r>
        <w:tab/>
      </w:r>
      <w:r w:rsidRPr="00F26A2B">
        <w:t xml:space="preserve">5.1. Комиссия осуществляет свою деятельность в соответствии с планом работы, утвержденным Координатором Комиссии. </w:t>
      </w:r>
    </w:p>
    <w:p w:rsidR="002071FA" w:rsidRPr="00F26A2B" w:rsidRDefault="002071FA" w:rsidP="002071FA">
      <w:pPr>
        <w:jc w:val="both"/>
      </w:pPr>
      <w:r>
        <w:tab/>
      </w:r>
      <w:r w:rsidRPr="00F26A2B">
        <w:t>5.2. Очередные заседания Комиссии проводятся не реже одного раза в три месяца. По предложению Координатора Комиссии или Координатора одной из сторон могут проводиться внеочередные заседания Комиссии.</w:t>
      </w:r>
    </w:p>
    <w:p w:rsidR="002071FA" w:rsidRPr="00F26A2B" w:rsidRDefault="002071FA" w:rsidP="002071FA">
      <w:pPr>
        <w:jc w:val="both"/>
      </w:pPr>
      <w:r>
        <w:tab/>
      </w:r>
      <w:r w:rsidRPr="00F26A2B">
        <w:t>5.3. Заседание Комиссии правомочно при наличии не менее половины состава членов Комиссии от каждой из сторон.</w:t>
      </w:r>
    </w:p>
    <w:p w:rsidR="002071FA" w:rsidRPr="00F26A2B" w:rsidRDefault="002071FA" w:rsidP="002071FA">
      <w:pPr>
        <w:jc w:val="both"/>
      </w:pPr>
      <w:r>
        <w:tab/>
      </w:r>
      <w:r w:rsidRPr="00F26A2B">
        <w:t xml:space="preserve">5.4. Заседания Комиссии проводит Координатор Комиссии, либо поочередно Координаторы сторон в случае отсутствия Координатора Комиссии. </w:t>
      </w:r>
    </w:p>
    <w:p w:rsidR="002071FA" w:rsidRPr="00F26A2B" w:rsidRDefault="002071FA" w:rsidP="002071FA">
      <w:pPr>
        <w:jc w:val="both"/>
      </w:pPr>
      <w:r>
        <w:tab/>
      </w:r>
      <w:r w:rsidRPr="00F26A2B">
        <w:t>5.5. Заседания Комиссии оформляются протоколом.</w:t>
      </w:r>
    </w:p>
    <w:p w:rsidR="002071FA" w:rsidRPr="00F26A2B" w:rsidRDefault="002071FA" w:rsidP="002071FA">
      <w:pPr>
        <w:jc w:val="both"/>
      </w:pPr>
      <w:r>
        <w:tab/>
      </w:r>
      <w:r w:rsidRPr="00F26A2B">
        <w:t>5.6. Комиссия принимает свои решения открытым голосованием.</w:t>
      </w:r>
    </w:p>
    <w:p w:rsidR="002071FA" w:rsidRPr="00F26A2B" w:rsidRDefault="002071FA" w:rsidP="002071FA">
      <w:pPr>
        <w:jc w:val="both"/>
      </w:pPr>
      <w:r>
        <w:tab/>
      </w:r>
      <w:r w:rsidRPr="00F26A2B">
        <w:t xml:space="preserve">5.7. Решение считается принятым, если за него проголосовали все три стороны. Стороны принимают решение простым большинством голосов своих представителей, присутствующих на заседании. </w:t>
      </w:r>
    </w:p>
    <w:p w:rsidR="002071FA" w:rsidRPr="00F26A2B" w:rsidRDefault="002071FA" w:rsidP="002071FA">
      <w:pPr>
        <w:jc w:val="both"/>
      </w:pPr>
      <w:r>
        <w:rPr>
          <w:color w:val="2D2D2D"/>
          <w:spacing w:val="2"/>
        </w:rPr>
        <w:tab/>
      </w:r>
      <w:r w:rsidRPr="00F26A2B">
        <w:rPr>
          <w:color w:val="2D2D2D"/>
          <w:spacing w:val="2"/>
        </w:rPr>
        <w:t>5.8. Деятельность Комиссии осуществляется в формах заседаний, совещаний Координаторов сторон, совещаний членов Комиссии,</w:t>
      </w:r>
      <w:r w:rsidRPr="00F26A2B">
        <w:rPr>
          <w:color w:val="2D2D2D"/>
          <w:spacing w:val="2"/>
        </w:rPr>
        <w:br/>
        <w:t xml:space="preserve">заседаний рабочих групп Комиссии. </w:t>
      </w:r>
    </w:p>
    <w:p w:rsidR="002071FA" w:rsidRPr="00F26A2B" w:rsidRDefault="002071FA" w:rsidP="002071FA">
      <w:pPr>
        <w:jc w:val="both"/>
      </w:pPr>
      <w:r>
        <w:tab/>
      </w:r>
      <w:r w:rsidRPr="00F26A2B">
        <w:t>5.9. При необходимости стороны вправе заменять своих представителей, о чем письменно уведомляют Комиссию.</w:t>
      </w:r>
    </w:p>
    <w:p w:rsidR="002071FA" w:rsidRPr="00F26A2B" w:rsidRDefault="002071FA" w:rsidP="002071FA">
      <w:pPr>
        <w:jc w:val="both"/>
      </w:pPr>
      <w:r>
        <w:tab/>
      </w:r>
      <w:r w:rsidRPr="00F26A2B">
        <w:t>5.10. Комиссия ежеквартально информирует население округа и участников социального партнерства через средства массовой информации, о результатах своей деятельности, в том числе о ходе подготовки, заключении и реализации Территориального трехстороннего соглашения.</w:t>
      </w:r>
    </w:p>
    <w:p w:rsidR="002071FA" w:rsidRPr="00F26A2B" w:rsidRDefault="002071FA" w:rsidP="002071FA">
      <w:pPr>
        <w:jc w:val="both"/>
      </w:pPr>
      <w:r>
        <w:lastRenderedPageBreak/>
        <w:tab/>
      </w:r>
      <w:r w:rsidRPr="00F26A2B">
        <w:t xml:space="preserve">5.11. Организационное и материально-техническое обеспечение деятельности Комиссии осуществляется администрацией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t xml:space="preserve">. </w:t>
      </w:r>
    </w:p>
    <w:p w:rsidR="002071FA" w:rsidRPr="00F26A2B" w:rsidRDefault="002071FA" w:rsidP="002071FA">
      <w:pPr>
        <w:pStyle w:val="a8"/>
        <w:ind w:firstLine="0"/>
        <w:rPr>
          <w:szCs w:val="24"/>
        </w:rPr>
      </w:pPr>
      <w:r>
        <w:rPr>
          <w:szCs w:val="24"/>
          <w:lang w:val="ru-RU"/>
        </w:rPr>
        <w:tab/>
      </w:r>
      <w:r w:rsidRPr="00F26A2B">
        <w:rPr>
          <w:szCs w:val="24"/>
        </w:rPr>
        <w:t>5.12. Деятельность Комиссии осуществляется в соответствии с Регламентом, утвержденным сторонами.</w:t>
      </w:r>
    </w:p>
    <w:p w:rsidR="002071FA" w:rsidRDefault="002071FA" w:rsidP="002071FA">
      <w:pPr>
        <w:jc w:val="center"/>
      </w:pPr>
    </w:p>
    <w:p w:rsidR="002071FA" w:rsidRDefault="002071FA" w:rsidP="002071FA">
      <w:pPr>
        <w:jc w:val="center"/>
      </w:pPr>
      <w:r>
        <w:t xml:space="preserve">6. </w:t>
      </w:r>
      <w:r w:rsidRPr="0039126D">
        <w:t>Коорди</w:t>
      </w:r>
      <w:r>
        <w:t>натор комиссии и его полномочия</w:t>
      </w:r>
    </w:p>
    <w:p w:rsidR="002071FA" w:rsidRPr="00F26A2B" w:rsidRDefault="002071FA" w:rsidP="002071FA">
      <w:pPr>
        <w:jc w:val="both"/>
      </w:pPr>
      <w:r>
        <w:tab/>
      </w:r>
      <w:r w:rsidRPr="00F26A2B">
        <w:t xml:space="preserve">6.1. </w:t>
      </w:r>
      <w:r w:rsidRPr="00F26A2B">
        <w:rPr>
          <w:color w:val="2D2D2D"/>
          <w:spacing w:val="2"/>
        </w:rPr>
        <w:t xml:space="preserve">Координатор Комиссии назначается и освобождается Главой Рузского городского округа </w:t>
      </w:r>
      <w:r w:rsidRPr="00F26A2B">
        <w:rPr>
          <w:color w:val="000000"/>
        </w:rPr>
        <w:t>Московской области</w:t>
      </w:r>
      <w:r w:rsidRPr="00F26A2B">
        <w:rPr>
          <w:color w:val="2D2D2D"/>
          <w:spacing w:val="2"/>
        </w:rPr>
        <w:t xml:space="preserve">. </w:t>
      </w:r>
      <w:r w:rsidRPr="00F26A2B">
        <w:t xml:space="preserve">Координатор комиссии не является членом Комиссии. </w:t>
      </w:r>
    </w:p>
    <w:p w:rsidR="002071FA" w:rsidRPr="00F26A2B" w:rsidRDefault="002071FA" w:rsidP="002071FA">
      <w:pPr>
        <w:jc w:val="both"/>
      </w:pPr>
      <w:r>
        <w:tab/>
      </w:r>
      <w:r w:rsidRPr="00F26A2B">
        <w:t>6.2. Координатор комиссии:</w:t>
      </w:r>
    </w:p>
    <w:p w:rsidR="002071FA" w:rsidRPr="00F26A2B" w:rsidRDefault="002071FA" w:rsidP="002071FA">
      <w:pPr>
        <w:jc w:val="both"/>
      </w:pPr>
      <w:r w:rsidRPr="00F26A2B">
        <w:t xml:space="preserve">      - организует деятельность Комиссии;</w:t>
      </w:r>
    </w:p>
    <w:p w:rsidR="002071FA" w:rsidRPr="00F26A2B" w:rsidRDefault="002071FA" w:rsidP="002071FA">
      <w:pPr>
        <w:jc w:val="both"/>
      </w:pPr>
      <w:r w:rsidRPr="00F26A2B">
        <w:rPr>
          <w:color w:val="2D2D2D"/>
          <w:spacing w:val="2"/>
        </w:rPr>
        <w:t xml:space="preserve">      - утверждает по представлению Комиссии план работы Комиссии;</w:t>
      </w:r>
    </w:p>
    <w:p w:rsidR="002071FA" w:rsidRPr="00F26A2B" w:rsidRDefault="002071FA" w:rsidP="002071FA">
      <w:pPr>
        <w:jc w:val="both"/>
      </w:pPr>
      <w:r w:rsidRPr="00F26A2B">
        <w:t xml:space="preserve">      - обеспечивает взаимодействие членов Комиссии, содействует достижению согласия сторон при выработке совместных решений и их реализации;</w:t>
      </w:r>
    </w:p>
    <w:p w:rsidR="002071FA" w:rsidRPr="00F26A2B" w:rsidRDefault="002071FA" w:rsidP="002071FA">
      <w:pPr>
        <w:jc w:val="both"/>
        <w:rPr>
          <w:color w:val="2D2D2D"/>
          <w:spacing w:val="2"/>
        </w:rPr>
      </w:pPr>
      <w:r w:rsidRPr="00F26A2B">
        <w:t xml:space="preserve">      - </w:t>
      </w:r>
      <w:r w:rsidRPr="00F26A2B">
        <w:rPr>
          <w:color w:val="2D2D2D"/>
          <w:spacing w:val="2"/>
        </w:rPr>
        <w:t>по предложениям Координаторов сторон принимает решение о проведении внепланового заседания Комиссии, включении внеплановых вопросов на заседание Комиссии, исключении из повестки дня заседания Комиссии плановых вопросов;</w:t>
      </w:r>
    </w:p>
    <w:p w:rsidR="002071FA" w:rsidRPr="00F26A2B" w:rsidRDefault="002071FA" w:rsidP="002071FA">
      <w:pPr>
        <w:jc w:val="both"/>
      </w:pPr>
      <w:r>
        <w:rPr>
          <w:color w:val="2D2D2D"/>
          <w:spacing w:val="2"/>
        </w:rPr>
        <w:tab/>
      </w:r>
      <w:r w:rsidRPr="00F26A2B">
        <w:rPr>
          <w:color w:val="2D2D2D"/>
          <w:spacing w:val="2"/>
        </w:rPr>
        <w:t xml:space="preserve"> </w:t>
      </w:r>
      <w:r w:rsidRPr="00F26A2B">
        <w:t>6.3. Координатор Комиссии не вмешивается в деятельность сторон и не принимает участия в голосовании.</w:t>
      </w:r>
    </w:p>
    <w:p w:rsidR="002071FA" w:rsidRDefault="002071FA" w:rsidP="002071FA">
      <w:pPr>
        <w:ind w:left="360"/>
        <w:jc w:val="center"/>
      </w:pPr>
      <w:r w:rsidRPr="0039126D">
        <w:t>7. Коор</w:t>
      </w:r>
      <w:r>
        <w:t>динаторы сторон и их полномочия</w:t>
      </w:r>
    </w:p>
    <w:p w:rsidR="002071FA" w:rsidRPr="00F26A2B" w:rsidRDefault="002071FA" w:rsidP="002071FA">
      <w:pPr>
        <w:jc w:val="both"/>
      </w:pPr>
      <w:r>
        <w:tab/>
      </w:r>
      <w:r w:rsidRPr="00F26A2B">
        <w:t>7.1. Деятельность каждой из сторон организует Координатор стороны.</w:t>
      </w:r>
    </w:p>
    <w:p w:rsidR="002071FA" w:rsidRPr="00F26A2B" w:rsidRDefault="002071FA" w:rsidP="002071FA">
      <w:pPr>
        <w:jc w:val="both"/>
      </w:pPr>
      <w:r w:rsidRPr="00F26A2B">
        <w:t xml:space="preserve">        Координатор стороны является членом Комиссии и избирается каждой стороной самостоятельно.</w:t>
      </w:r>
    </w:p>
    <w:p w:rsidR="002071FA" w:rsidRPr="00F26A2B" w:rsidRDefault="002071FA" w:rsidP="002071FA">
      <w:pPr>
        <w:jc w:val="both"/>
      </w:pPr>
      <w:r>
        <w:tab/>
      </w:r>
      <w:r w:rsidRPr="00F26A2B">
        <w:t>7.2.  Координатор каждой из сторон:</w:t>
      </w:r>
    </w:p>
    <w:p w:rsidR="002071FA" w:rsidRPr="00F26A2B" w:rsidRDefault="002071FA" w:rsidP="002071FA">
      <w:pPr>
        <w:jc w:val="both"/>
      </w:pPr>
      <w:r w:rsidRPr="00F26A2B">
        <w:t xml:space="preserve">       - вносит предложения Координатору Комиссии для составления плана работы Комиссии;</w:t>
      </w:r>
    </w:p>
    <w:p w:rsidR="002071FA" w:rsidRPr="00F26A2B" w:rsidRDefault="002071FA" w:rsidP="002071FA">
      <w:pPr>
        <w:jc w:val="both"/>
      </w:pPr>
      <w:r w:rsidRPr="00F26A2B">
        <w:t xml:space="preserve">      - доводит до сведения Комиссии решения стороны об изменениях персонального состава представителей стороны;</w:t>
      </w:r>
    </w:p>
    <w:p w:rsidR="002071FA" w:rsidRPr="00F26A2B" w:rsidRDefault="002071FA" w:rsidP="002071FA">
      <w:pPr>
        <w:jc w:val="both"/>
      </w:pPr>
      <w:r w:rsidRPr="00F26A2B">
        <w:t xml:space="preserve">      - организует совещание представителей стороны в целях уточнения их позиций по вопросам, внесенным на рассмотрение Комиссии;</w:t>
      </w:r>
    </w:p>
    <w:p w:rsidR="002071FA" w:rsidRPr="00F26A2B" w:rsidRDefault="002071FA" w:rsidP="002071FA">
      <w:pPr>
        <w:jc w:val="both"/>
        <w:rPr>
          <w:color w:val="2D2D2D"/>
          <w:spacing w:val="2"/>
        </w:rPr>
      </w:pPr>
      <w:r w:rsidRPr="00F26A2B">
        <w:t xml:space="preserve">     - вносит предложение Координатору Комиссии о внеочередном заседании Комиссии, </w:t>
      </w:r>
      <w:r w:rsidRPr="00F26A2B">
        <w:rPr>
          <w:color w:val="2D2D2D"/>
          <w:spacing w:val="2"/>
        </w:rPr>
        <w:t>о включении внеплановых вопросов на заседание Комиссии, исключении из повестки дня заседания Комиссии плановых вопросов.</w:t>
      </w:r>
    </w:p>
    <w:p w:rsidR="002071FA" w:rsidRDefault="002071FA" w:rsidP="002071FA">
      <w:pPr>
        <w:ind w:left="360"/>
        <w:jc w:val="center"/>
        <w:rPr>
          <w:color w:val="2D2D2D"/>
          <w:spacing w:val="2"/>
        </w:rPr>
      </w:pPr>
      <w:r w:rsidRPr="0039126D">
        <w:rPr>
          <w:color w:val="2D2D2D"/>
          <w:spacing w:val="2"/>
        </w:rPr>
        <w:t>8. Член Комиссии</w:t>
      </w:r>
    </w:p>
    <w:p w:rsidR="002071FA" w:rsidRDefault="002071FA" w:rsidP="002071FA">
      <w:pPr>
        <w:jc w:val="both"/>
      </w:pPr>
      <w:r>
        <w:tab/>
        <w:t xml:space="preserve">8.1. </w:t>
      </w:r>
      <w:r w:rsidRPr="00F26A2B">
        <w:t>Член Комиссии участвует в заседаниях Комиссии и рабочих групп, в подготовке проектов решений Комиссии.</w:t>
      </w:r>
    </w:p>
    <w:p w:rsidR="002071FA" w:rsidRPr="00F26A2B" w:rsidRDefault="002071FA" w:rsidP="002071FA">
      <w:pPr>
        <w:jc w:val="both"/>
      </w:pPr>
      <w:r>
        <w:tab/>
        <w:t xml:space="preserve">8.2. </w:t>
      </w:r>
      <w:r w:rsidRPr="00F26A2B">
        <w:t>Права и обязанности члена Комиссии определяются Регламентом работы Комиссии.</w:t>
      </w:r>
    </w:p>
    <w:sectPr w:rsidR="002071FA" w:rsidRPr="00F26A2B" w:rsidSect="0020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AF"/>
    <w:rsid w:val="001B73D5"/>
    <w:rsid w:val="002071FA"/>
    <w:rsid w:val="00556567"/>
    <w:rsid w:val="007234AF"/>
    <w:rsid w:val="00804714"/>
    <w:rsid w:val="00A66BA4"/>
    <w:rsid w:val="00AD0660"/>
    <w:rsid w:val="00F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C0C3"/>
  <w15:chartTrackingRefBased/>
  <w15:docId w15:val="{F5ABBA00-995F-4388-B4F1-AF29AD6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5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67"/>
    <w:rPr>
      <w:rFonts w:ascii="Segoe UI" w:hAnsi="Segoe UI" w:cs="Segoe UI"/>
      <w:sz w:val="18"/>
      <w:szCs w:val="18"/>
    </w:rPr>
  </w:style>
  <w:style w:type="character" w:customStyle="1" w:styleId="b-contact-informer-target">
    <w:name w:val="b-contact-informer-target"/>
    <w:basedOn w:val="a0"/>
    <w:rsid w:val="00804714"/>
  </w:style>
  <w:style w:type="character" w:styleId="a5">
    <w:name w:val="Hyperlink"/>
    <w:basedOn w:val="a0"/>
    <w:uiPriority w:val="99"/>
    <w:semiHidden/>
    <w:unhideWhenUsed/>
    <w:rsid w:val="00804714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804714"/>
  </w:style>
  <w:style w:type="character" w:customStyle="1" w:styleId="js-phone-number">
    <w:name w:val="js-phone-number"/>
    <w:basedOn w:val="a0"/>
    <w:rsid w:val="00804714"/>
  </w:style>
  <w:style w:type="character" w:customStyle="1" w:styleId="10">
    <w:name w:val="Заголовок 1 Знак"/>
    <w:basedOn w:val="a0"/>
    <w:link w:val="1"/>
    <w:uiPriority w:val="9"/>
    <w:rsid w:val="00AD0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date"/>
    <w:basedOn w:val="a0"/>
    <w:rsid w:val="00AD0660"/>
  </w:style>
  <w:style w:type="paragraph" w:styleId="a6">
    <w:name w:val="Normal (Web)"/>
    <w:basedOn w:val="a"/>
    <w:uiPriority w:val="99"/>
    <w:semiHidden/>
    <w:unhideWhenUsed/>
    <w:rsid w:val="00AD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6B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A66BA4"/>
    <w:rPr>
      <w:b/>
      <w:bCs/>
    </w:rPr>
  </w:style>
  <w:style w:type="paragraph" w:styleId="a8">
    <w:name w:val="Body Text Indent"/>
    <w:basedOn w:val="a"/>
    <w:link w:val="a9"/>
    <w:rsid w:val="002071F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2071F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74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45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2017-12-22T12:46:00Z</cp:lastPrinted>
  <dcterms:created xsi:type="dcterms:W3CDTF">2017-12-07T07:47:00Z</dcterms:created>
  <dcterms:modified xsi:type="dcterms:W3CDTF">2018-01-09T09:43:00Z</dcterms:modified>
</cp:coreProperties>
</file>