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p w:rsidR="000319D4" w:rsidRPr="000319D4" w:rsidRDefault="000319D4" w:rsidP="003F21ED">
      <w:pPr>
        <w:suppressAutoHyphens/>
        <w:spacing w:after="0" w:line="240" w:lineRule="auto"/>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Информационное сообщение о проведении конкурса</w:t>
      </w:r>
    </w:p>
    <w:p w:rsidR="000319D4" w:rsidRPr="000319D4" w:rsidRDefault="000319D4" w:rsidP="003F21ED">
      <w:pPr>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 xml:space="preserve">по отбору проектов </w:t>
      </w:r>
      <w:r w:rsidR="003F21ED">
        <w:rPr>
          <w:rFonts w:ascii="Times New Roman" w:eastAsia="Times New Roman" w:hAnsi="Times New Roman" w:cs="Times New Roman"/>
          <w:b/>
          <w:color w:val="000000"/>
          <w:sz w:val="28"/>
          <w:szCs w:val="28"/>
          <w:lang w:eastAsia="ru-RU"/>
        </w:rPr>
        <w:t>на п</w:t>
      </w:r>
      <w:r w:rsidR="003F21ED" w:rsidRPr="003F21ED">
        <w:rPr>
          <w:rFonts w:ascii="Times New Roman" w:eastAsia="Times New Roman" w:hAnsi="Times New Roman" w:cs="Times New Roman"/>
          <w:b/>
          <w:color w:val="000000"/>
          <w:sz w:val="28"/>
          <w:szCs w:val="28"/>
          <w:lang w:eastAsia="ru-RU"/>
        </w:rPr>
        <w:t>оддержк</w:t>
      </w:r>
      <w:r w:rsidR="003F21ED">
        <w:rPr>
          <w:rFonts w:ascii="Times New Roman" w:eastAsia="Times New Roman" w:hAnsi="Times New Roman" w:cs="Times New Roman"/>
          <w:b/>
          <w:color w:val="000000"/>
          <w:sz w:val="28"/>
          <w:szCs w:val="28"/>
          <w:lang w:eastAsia="ru-RU"/>
        </w:rPr>
        <w:t>у</w:t>
      </w:r>
      <w:r w:rsidR="003F21ED" w:rsidRPr="003F21ED">
        <w:rPr>
          <w:rFonts w:ascii="Times New Roman" w:eastAsia="Times New Roman" w:hAnsi="Times New Roman" w:cs="Times New Roman"/>
          <w:b/>
          <w:color w:val="000000"/>
          <w:sz w:val="28"/>
          <w:szCs w:val="28"/>
          <w:lang w:eastAsia="ru-RU"/>
        </w:rPr>
        <w:t xml:space="preserve"> начинающих фермеров в Московской области</w:t>
      </w:r>
      <w:r w:rsidR="003F21ED">
        <w:rPr>
          <w:rFonts w:ascii="Times New Roman" w:eastAsia="Times New Roman" w:hAnsi="Times New Roman" w:cs="Times New Roman"/>
          <w:b/>
          <w:color w:val="000000"/>
          <w:sz w:val="28"/>
          <w:szCs w:val="28"/>
          <w:lang w:eastAsia="ru-RU"/>
        </w:rPr>
        <w:t xml:space="preserve"> </w:t>
      </w:r>
      <w:r w:rsidRPr="000319D4">
        <w:rPr>
          <w:rFonts w:ascii="Times New Roman" w:eastAsia="Times New Roman" w:hAnsi="Times New Roman" w:cs="Times New Roman"/>
          <w:b/>
          <w:color w:val="000000"/>
          <w:sz w:val="28"/>
          <w:szCs w:val="28"/>
          <w:lang w:eastAsia="ru-RU"/>
        </w:rPr>
        <w:t>в 2020 году</w:t>
      </w:r>
    </w:p>
    <w:p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tbl>
      <w:tblPr>
        <w:tblW w:w="10511" w:type="dxa"/>
        <w:tblLayout w:type="fixed"/>
        <w:tblLook w:val="01E0" w:firstRow="1" w:lastRow="1" w:firstColumn="1" w:lastColumn="1" w:noHBand="0" w:noVBand="0"/>
      </w:tblPr>
      <w:tblGrid>
        <w:gridCol w:w="2645"/>
        <w:gridCol w:w="603"/>
        <w:gridCol w:w="130"/>
        <w:gridCol w:w="7003"/>
        <w:gridCol w:w="130"/>
      </w:tblGrid>
      <w:tr w:rsidR="000319D4" w:rsidRPr="000319D4" w:rsidTr="000319D4">
        <w:trPr>
          <w:gridAfter w:val="1"/>
          <w:wAfter w:w="130" w:type="dxa"/>
          <w:trHeight w:val="1677"/>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Официальный сайт, на котором размещена документация о     Конкурсе</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 </w:t>
            </w: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sidRPr="000319D4">
              <w:rPr>
                <w:rFonts w:ascii="Times New Roman" w:eastAsia="Times New Roman" w:hAnsi="Times New Roman" w:cs="Times New Roman"/>
                <w:color w:val="000000"/>
                <w:sz w:val="23"/>
                <w:szCs w:val="23"/>
                <w:lang w:val="en-US" w:eastAsia="ru-RU"/>
              </w:rPr>
              <w:t>www.</w:t>
            </w:r>
            <w:r w:rsidRPr="000319D4">
              <w:rPr>
                <w:rFonts w:ascii="Times New Roman" w:eastAsia="Times New Roman" w:hAnsi="Times New Roman" w:cs="Times New Roman"/>
                <w:color w:val="000000"/>
                <w:sz w:val="23"/>
                <w:szCs w:val="23"/>
                <w:lang w:eastAsia="ru-RU"/>
              </w:rPr>
              <w:t>msh.mosreg.ru</w:t>
            </w:r>
          </w:p>
        </w:tc>
      </w:tr>
      <w:tr w:rsidR="000319D4" w:rsidRPr="000319D4" w:rsidTr="000319D4">
        <w:trPr>
          <w:gridAfter w:val="1"/>
          <w:wAfter w:w="130" w:type="dxa"/>
          <w:trHeight w:val="1128"/>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Предполагаемая дата проведения Конкурса</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3F21ED" w:rsidP="003F21ED">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17</w:t>
            </w:r>
            <w:r w:rsidR="000319D4"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000319D4" w:rsidRPr="000319D4">
              <w:rPr>
                <w:rFonts w:ascii="Times New Roman" w:eastAsia="Times New Roman" w:hAnsi="Times New Roman" w:cs="Times New Roman"/>
                <w:color w:val="000000"/>
                <w:sz w:val="23"/>
                <w:szCs w:val="23"/>
                <w:lang w:eastAsia="ru-RU"/>
              </w:rPr>
              <w:t>.20</w:t>
            </w:r>
            <w:r w:rsidR="000319D4" w:rsidRPr="000319D4">
              <w:rPr>
                <w:rFonts w:ascii="Times New Roman" w:eastAsia="Times New Roman" w:hAnsi="Times New Roman" w:cs="Times New Roman"/>
                <w:color w:val="000000"/>
                <w:sz w:val="23"/>
                <w:szCs w:val="23"/>
                <w:lang w:val="en-US" w:eastAsia="ru-RU"/>
              </w:rPr>
              <w:t>20</w:t>
            </w:r>
          </w:p>
        </w:tc>
      </w:tr>
      <w:tr w:rsidR="000319D4" w:rsidRPr="000319D4" w:rsidTr="000319D4">
        <w:trPr>
          <w:gridAfter w:val="1"/>
          <w:wAfter w:w="130" w:type="dxa"/>
          <w:trHeight w:val="1389"/>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Дата и время начала приема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09.30 </w:t>
            </w:r>
            <w:r w:rsidRPr="000319D4">
              <w:rPr>
                <w:rFonts w:ascii="Times New Roman" w:eastAsia="Times New Roman" w:hAnsi="Times New Roman" w:cs="Times New Roman"/>
                <w:color w:val="000000"/>
                <w:sz w:val="23"/>
                <w:szCs w:val="23"/>
                <w:lang w:eastAsia="ru-RU"/>
              </w:rPr>
              <w:br/>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7</w:t>
            </w:r>
            <w:r w:rsidRPr="000319D4">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val="en-US" w:eastAsia="ru-RU"/>
              </w:rPr>
              <w:t>20</w:t>
            </w:r>
          </w:p>
        </w:tc>
      </w:tr>
      <w:tr w:rsidR="000319D4" w:rsidRPr="000319D4" w:rsidTr="000319D4">
        <w:trPr>
          <w:gridAfter w:val="1"/>
          <w:wAfter w:w="130" w:type="dxa"/>
          <w:trHeight w:val="1403"/>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Дата и время окончания приема заявок и документов </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16.00</w:t>
            </w:r>
            <w:r w:rsidRPr="000319D4">
              <w:rPr>
                <w:rFonts w:ascii="Times New Roman" w:eastAsia="Times New Roman" w:hAnsi="Times New Roman" w:cs="Times New Roman"/>
                <w:color w:val="000000"/>
                <w:sz w:val="23"/>
                <w:szCs w:val="23"/>
                <w:lang w:eastAsia="ru-RU"/>
              </w:rPr>
              <w:br/>
            </w:r>
          </w:p>
          <w:p w:rsidR="000319D4" w:rsidRPr="000319D4" w:rsidRDefault="000319D4" w:rsidP="00D037A3">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w:t>
            </w:r>
            <w:r w:rsidR="00D037A3">
              <w:rPr>
                <w:rFonts w:ascii="Times New Roman" w:eastAsia="Times New Roman" w:hAnsi="Times New Roman" w:cs="Times New Roman"/>
                <w:color w:val="000000"/>
                <w:sz w:val="23"/>
                <w:szCs w:val="23"/>
                <w:lang w:eastAsia="ru-RU"/>
              </w:rPr>
              <w:t>2</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Pr="000319D4">
              <w:rPr>
                <w:rFonts w:ascii="Times New Roman" w:eastAsia="Times New Roman" w:hAnsi="Times New Roman" w:cs="Times New Roman"/>
                <w:color w:val="000000"/>
                <w:sz w:val="23"/>
                <w:szCs w:val="23"/>
                <w:lang w:eastAsia="ru-RU"/>
              </w:rPr>
              <w:t>.2020</w:t>
            </w:r>
          </w:p>
        </w:tc>
      </w:tr>
      <w:tr w:rsidR="000319D4" w:rsidRPr="000319D4" w:rsidTr="003F21ED">
        <w:trPr>
          <w:gridAfter w:val="1"/>
          <w:wAfter w:w="130" w:type="dxa"/>
          <w:trHeight w:val="1389"/>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Фактический адрес для представления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г. Москва, </w:t>
            </w:r>
            <w:r w:rsidRPr="000319D4">
              <w:rPr>
                <w:rFonts w:ascii="Times New Roman" w:eastAsia="Times New Roman" w:hAnsi="Times New Roman" w:cs="Times New Roman"/>
                <w:color w:val="000000"/>
                <w:sz w:val="23"/>
                <w:szCs w:val="23"/>
                <w:lang w:eastAsia="ru-RU"/>
              </w:rPr>
              <w:br/>
              <w:t xml:space="preserve">ул. Садовая-Триумфальная, </w:t>
            </w:r>
            <w:r w:rsidRPr="000319D4">
              <w:rPr>
                <w:rFonts w:ascii="Times New Roman" w:eastAsia="Times New Roman" w:hAnsi="Times New Roman" w:cs="Times New Roman"/>
                <w:color w:val="000000"/>
                <w:sz w:val="23"/>
                <w:szCs w:val="23"/>
                <w:lang w:eastAsia="ru-RU"/>
              </w:rPr>
              <w:br/>
              <w:t xml:space="preserve">д. 10/13, </w:t>
            </w:r>
            <w:r w:rsidRPr="000319D4">
              <w:rPr>
                <w:rFonts w:ascii="Times New Roman" w:eastAsia="Times New Roman" w:hAnsi="Times New Roman" w:cs="Times New Roman"/>
                <w:color w:val="000000"/>
                <w:sz w:val="23"/>
                <w:szCs w:val="23"/>
                <w:lang w:eastAsia="ru-RU"/>
              </w:rPr>
              <w:br/>
              <w:t>каб. 409</w:t>
            </w:r>
          </w:p>
        </w:tc>
      </w:tr>
      <w:tr w:rsidR="000319D4" w:rsidRPr="000319D4" w:rsidTr="000319D4">
        <w:trPr>
          <w:gridAfter w:val="1"/>
          <w:wAfter w:w="130" w:type="dxa"/>
          <w:trHeight w:val="1403"/>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Номера телефонов для справок и оформления пропусков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8(498) 602 30 84– Войтенко Янина Владимировна </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8(498) 602 30 34 – Каширихин Александр Андреевич</w:t>
            </w:r>
          </w:p>
          <w:p w:rsidR="000319D4" w:rsidRPr="000319D4" w:rsidRDefault="000319D4" w:rsidP="000319D4">
            <w:pPr>
              <w:suppressAutoHyphens/>
              <w:spacing w:after="0" w:line="240" w:lineRule="auto"/>
              <w:rPr>
                <w:rFonts w:ascii="Times New Roman" w:eastAsia="Times New Roman" w:hAnsi="Times New Roman" w:cs="Times New Roman"/>
                <w:color w:val="000000"/>
                <w:sz w:val="23"/>
                <w:szCs w:val="23"/>
                <w:lang w:eastAsia="ru-RU"/>
              </w:rPr>
            </w:pPr>
          </w:p>
        </w:tc>
      </w:tr>
      <w:tr w:rsidR="000319D4" w:rsidRPr="000319D4" w:rsidTr="003F21ED">
        <w:trPr>
          <w:trHeight w:val="1677"/>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График (режим) работы Конкурсной комиссии для приема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rsidR="000319D4" w:rsidRPr="000319D4" w:rsidRDefault="000319D4" w:rsidP="000319D4">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Понедельник-четверг</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16:00</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пятница</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15:45</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Перерыв 13:00-14:00</w:t>
            </w:r>
          </w:p>
        </w:tc>
      </w:tr>
      <w:tr w:rsidR="003F21ED" w:rsidRPr="000319D4" w:rsidTr="003F21ED">
        <w:trPr>
          <w:trHeight w:val="1677"/>
        </w:trPr>
        <w:tc>
          <w:tcPr>
            <w:tcW w:w="2645" w:type="dxa"/>
            <w:shd w:val="clear" w:color="auto" w:fill="auto"/>
          </w:tcPr>
          <w:p w:rsidR="003F21ED" w:rsidRPr="000319D4" w:rsidRDefault="003F21ED" w:rsidP="00FB22EE">
            <w:pPr>
              <w:suppressAutoHyphens/>
              <w:spacing w:after="0" w:line="240" w:lineRule="auto"/>
              <w:jc w:val="both"/>
              <w:rPr>
                <w:rFonts w:ascii="Times New Roman" w:eastAsia="Times New Roman" w:hAnsi="Times New Roman" w:cs="Times New Roman"/>
                <w:i/>
                <w:color w:val="000000"/>
                <w:sz w:val="24"/>
                <w:szCs w:val="24"/>
                <w:lang w:eastAsia="ru-RU"/>
              </w:rPr>
            </w:pPr>
          </w:p>
          <w:p w:rsidR="003F21ED" w:rsidRPr="003F21ED"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r w:rsidRPr="003F21ED">
              <w:rPr>
                <w:rFonts w:ascii="Times New Roman" w:eastAsia="Times New Roman" w:hAnsi="Times New Roman" w:cs="Times New Roman"/>
                <w:i/>
                <w:color w:val="000000"/>
                <w:sz w:val="24"/>
                <w:szCs w:val="24"/>
                <w:lang w:eastAsia="ru-RU"/>
              </w:rPr>
              <w:t>Перечень нормативных правовых актов, регулирующих порядок проведения Конкурса</w:t>
            </w:r>
          </w:p>
          <w:p w:rsidR="003F21ED" w:rsidRPr="000319D4"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rsidR="003F21ED" w:rsidRPr="000319D4" w:rsidRDefault="003F21ED" w:rsidP="00FB22EE">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rsidR="003F21ED" w:rsidRPr="000319D4" w:rsidRDefault="003F21ED" w:rsidP="00FB22EE">
            <w:pPr>
              <w:suppressAutoHyphens/>
              <w:spacing w:after="0" w:line="240" w:lineRule="auto"/>
              <w:jc w:val="center"/>
              <w:rPr>
                <w:rFonts w:ascii="Times New Roman" w:eastAsia="Times New Roman" w:hAnsi="Times New Roman" w:cs="Times New Roman"/>
                <w:color w:val="000000"/>
                <w:sz w:val="23"/>
                <w:szCs w:val="23"/>
                <w:lang w:eastAsia="ru-RU"/>
              </w:rPr>
            </w:pPr>
            <w:r w:rsidRPr="003F21ED">
              <w:rPr>
                <w:rFonts w:ascii="Times New Roman" w:eastAsia="Times New Roman" w:hAnsi="Times New Roman" w:cs="Times New Roman"/>
                <w:color w:val="000000"/>
                <w:sz w:val="23"/>
                <w:szCs w:val="23"/>
                <w:lang w:eastAsia="ru-RU"/>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tc>
      </w:tr>
    </w:tbl>
    <w:p w:rsidR="000319D4" w:rsidRDefault="000319D4" w:rsidP="001D6D31">
      <w:pPr>
        <w:pStyle w:val="a4"/>
        <w:suppressAutoHyphens/>
        <w:ind w:left="30" w:firstLine="559"/>
        <w:jc w:val="center"/>
        <w:rPr>
          <w:rFonts w:ascii="Times New Roman" w:eastAsia="Times New Roman" w:hAnsi="Times New Roman" w:cs="Times New Roman"/>
          <w:b/>
          <w:bCs/>
          <w:color w:val="000000"/>
          <w:sz w:val="28"/>
          <w:szCs w:val="28"/>
          <w:lang w:eastAsia="ru-RU"/>
        </w:rPr>
      </w:pPr>
    </w:p>
    <w:p w:rsidR="003F21ED" w:rsidRDefault="003F21ED" w:rsidP="000319D4">
      <w:pPr>
        <w:suppressAutoHyphens/>
        <w:spacing w:after="0" w:line="240" w:lineRule="auto"/>
        <w:jc w:val="both"/>
        <w:rPr>
          <w:rFonts w:ascii="Times New Roman" w:eastAsia="Times New Roman" w:hAnsi="Times New Roman" w:cs="Times New Roman"/>
          <w:i/>
          <w:color w:val="000000"/>
          <w:sz w:val="24"/>
          <w:szCs w:val="24"/>
          <w:lang w:eastAsia="ru-RU"/>
        </w:rPr>
        <w:sectPr w:rsidR="003F21ED" w:rsidSect="00A31A0C">
          <w:pgSz w:w="11906" w:h="16838"/>
          <w:pgMar w:top="1134" w:right="850" w:bottom="1134" w:left="1276" w:header="708" w:footer="708" w:gutter="0"/>
          <w:cols w:space="708"/>
          <w:docGrid w:linePitch="360"/>
        </w:sectPr>
      </w:pPr>
    </w:p>
    <w:p w:rsidR="003F21ED" w:rsidRDefault="003F21ED" w:rsidP="001D6D31">
      <w:pPr>
        <w:pStyle w:val="a4"/>
        <w:suppressAutoHyphens/>
        <w:ind w:left="30" w:firstLine="559"/>
        <w:jc w:val="center"/>
        <w:rPr>
          <w:rFonts w:ascii="Times New Roman" w:eastAsia="Times New Roman" w:hAnsi="Times New Roman" w:cs="Times New Roman"/>
          <w:b/>
          <w:bCs/>
          <w:color w:val="000000"/>
          <w:sz w:val="28"/>
          <w:szCs w:val="28"/>
          <w:lang w:eastAsia="ru-RU"/>
        </w:rPr>
        <w:sectPr w:rsidR="003F21ED" w:rsidSect="003F21ED">
          <w:type w:val="continuous"/>
          <w:pgSz w:w="11906" w:h="16838"/>
          <w:pgMar w:top="1134" w:right="850" w:bottom="1134" w:left="1276" w:header="708" w:footer="708" w:gutter="0"/>
          <w:cols w:num="2" w:space="708"/>
          <w:docGrid w:linePitch="360"/>
        </w:sectPr>
      </w:pPr>
    </w:p>
    <w:p w:rsidR="001D6D31" w:rsidRPr="0030113E" w:rsidRDefault="001D6D31" w:rsidP="001D6D31">
      <w:pPr>
        <w:pStyle w:val="a4"/>
        <w:suppressAutoHyphens/>
        <w:ind w:left="30" w:firstLine="559"/>
        <w:jc w:val="center"/>
        <w:rPr>
          <w:rFonts w:ascii="Times New Roman" w:eastAsia="Times New Roman" w:hAnsi="Times New Roman" w:cs="Times New Roman"/>
          <w:bCs/>
          <w:color w:val="000000"/>
          <w:sz w:val="28"/>
          <w:szCs w:val="28"/>
          <w:lang w:eastAsia="ru-RU"/>
        </w:rPr>
      </w:pPr>
      <w:r w:rsidRPr="0030113E">
        <w:rPr>
          <w:rFonts w:ascii="Times New Roman" w:eastAsia="Times New Roman" w:hAnsi="Times New Roman" w:cs="Times New Roman"/>
          <w:b/>
          <w:bCs/>
          <w:color w:val="000000"/>
          <w:sz w:val="28"/>
          <w:szCs w:val="28"/>
          <w:lang w:eastAsia="ru-RU"/>
        </w:rPr>
        <w:lastRenderedPageBreak/>
        <w:t>Порядок приема документов:</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Документы принимаются с соблюдением мер   по предотвращению распространения коронавирусной инфекции COVID-19.</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1. Заявитель в срок до </w:t>
      </w:r>
      <w:r w:rsidRPr="0030113E">
        <w:rPr>
          <w:rFonts w:ascii="Times New Roman" w:eastAsia="Times New Roman" w:hAnsi="Times New Roman" w:cs="Times New Roman"/>
          <w:bCs/>
          <w:color w:val="000000"/>
          <w:sz w:val="27"/>
          <w:szCs w:val="27"/>
          <w:lang w:eastAsia="ru-RU"/>
        </w:rPr>
        <w:t>20</w:t>
      </w:r>
      <w:r w:rsidRPr="001D6D31">
        <w:rPr>
          <w:rFonts w:ascii="Times New Roman" w:eastAsia="Times New Roman" w:hAnsi="Times New Roman" w:cs="Times New Roman"/>
          <w:bCs/>
          <w:color w:val="000000"/>
          <w:sz w:val="27"/>
          <w:szCs w:val="27"/>
          <w:lang w:eastAsia="ru-RU"/>
        </w:rPr>
        <w:t>.0</w:t>
      </w:r>
      <w:r w:rsidR="006D2D38">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в электронном отсканированном виде заявку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и комплект документов на адрес электронной почты</w:t>
      </w:r>
      <w:r w:rsidRPr="0030113E">
        <w:rPr>
          <w:rFonts w:ascii="Times New Roman" w:eastAsia="Times New Roman" w:hAnsi="Times New Roman" w:cs="Times New Roman"/>
          <w:b/>
          <w:bCs/>
          <w:color w:val="000000"/>
          <w:sz w:val="27"/>
          <w:szCs w:val="27"/>
          <w:lang w:eastAsia="ru-RU"/>
        </w:rPr>
        <w:t xml:space="preserve"> </w:t>
      </w:r>
      <w:r w:rsidR="0030113E" w:rsidRPr="0030113E">
        <w:rPr>
          <w:rFonts w:ascii="Times New Roman" w:eastAsia="Times New Roman" w:hAnsi="Times New Roman" w:cs="Times New Roman"/>
          <w:b/>
          <w:bCs/>
          <w:color w:val="000000"/>
          <w:sz w:val="27"/>
          <w:szCs w:val="27"/>
          <w:lang w:eastAsia="ru-RU"/>
        </w:rPr>
        <w:t xml:space="preserve"> mo6500843@yandex.ru </w:t>
      </w:r>
      <w:r w:rsidRPr="001D6D31">
        <w:rPr>
          <w:rFonts w:ascii="Times New Roman" w:eastAsia="Times New Roman" w:hAnsi="Times New Roman" w:cs="Times New Roman"/>
          <w:bCs/>
          <w:color w:val="000000"/>
          <w:sz w:val="27"/>
          <w:szCs w:val="27"/>
          <w:lang w:eastAsia="ru-RU"/>
        </w:rPr>
        <w:t>для предварительного рассмотрения на предмет комплектности сотрудниками Министерства.</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2. В течение </w:t>
      </w:r>
      <w:r w:rsidR="0030113E" w:rsidRPr="0030113E">
        <w:rPr>
          <w:rFonts w:ascii="Times New Roman" w:eastAsia="Times New Roman" w:hAnsi="Times New Roman" w:cs="Times New Roman"/>
          <w:bCs/>
          <w:color w:val="000000"/>
          <w:sz w:val="27"/>
          <w:szCs w:val="27"/>
          <w:lang w:eastAsia="ru-RU"/>
        </w:rPr>
        <w:t>трех</w:t>
      </w:r>
      <w:r w:rsidRPr="001D6D31">
        <w:rPr>
          <w:rFonts w:ascii="Times New Roman" w:eastAsia="Times New Roman" w:hAnsi="Times New Roman" w:cs="Times New Roman"/>
          <w:bCs/>
          <w:color w:val="000000"/>
          <w:sz w:val="27"/>
          <w:szCs w:val="27"/>
          <w:lang w:eastAsia="ru-RU"/>
        </w:rPr>
        <w:t xml:space="preserve"> рабочих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и направляют Заявителю замечания либо уведомляют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об отсутствии замечаний по средствам электронной почты.</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3. Администрация муниципального образования определяет представителей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от администрации муниципального образования (доверенных лиц), действующих </w:t>
      </w:r>
      <w:r w:rsidR="006D2D38">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в интересах заявителей и в срок до </w:t>
      </w:r>
      <w:r w:rsidRPr="0030113E">
        <w:rPr>
          <w:rFonts w:ascii="Times New Roman" w:eastAsia="Times New Roman" w:hAnsi="Times New Roman" w:cs="Times New Roman"/>
          <w:bCs/>
          <w:color w:val="000000"/>
          <w:sz w:val="27"/>
          <w:szCs w:val="27"/>
          <w:lang w:eastAsia="ru-RU"/>
        </w:rPr>
        <w:t>26</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.2020 направляет в Министерство список указанных лиц для составления графиков приема документов по каждому муниципальному образованию.</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4. Министерство формирует график прима документов по каждому муниципальному образованию и в срок до 2</w:t>
      </w:r>
      <w:r w:rsidR="0030113E" w:rsidRPr="0030113E">
        <w:rPr>
          <w:rFonts w:ascii="Times New Roman" w:eastAsia="Times New Roman" w:hAnsi="Times New Roman" w:cs="Times New Roman"/>
          <w:bCs/>
          <w:color w:val="000000"/>
          <w:sz w:val="27"/>
          <w:szCs w:val="27"/>
          <w:lang w:eastAsia="ru-RU"/>
        </w:rPr>
        <w:t>5</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для руководства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в администрации муниципальных образований.</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5. После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 Заявитель направляет прошитые, пронумерованные, заверенные подписью и печатью (при наличии) заявку </w:t>
      </w:r>
      <w:r w:rsidR="00D037A3">
        <w:rPr>
          <w:rFonts w:ascii="Times New Roman" w:eastAsia="Times New Roman" w:hAnsi="Times New Roman" w:cs="Times New Roman"/>
          <w:bCs/>
          <w:color w:val="000000"/>
          <w:sz w:val="27"/>
          <w:szCs w:val="27"/>
          <w:lang w:eastAsia="ru-RU"/>
        </w:rPr>
        <w:t xml:space="preserve">                      </w:t>
      </w:r>
      <w:bookmarkStart w:id="0" w:name="_GoBack"/>
      <w:bookmarkEnd w:id="0"/>
      <w:r w:rsidRPr="001D6D31">
        <w:rPr>
          <w:rFonts w:ascii="Times New Roman" w:eastAsia="Times New Roman" w:hAnsi="Times New Roman" w:cs="Times New Roman"/>
          <w:bCs/>
          <w:color w:val="000000"/>
          <w:sz w:val="27"/>
          <w:szCs w:val="27"/>
          <w:lang w:eastAsia="ru-RU"/>
        </w:rPr>
        <w:t xml:space="preserve">и документы, в орган управления АПК муниципального образования либо уполномоченному сотруднику администрации (с доверенностью на представителя муниципального образования) для их дальнейшего предоставления уполномоченным лицом в Министерство в период с </w:t>
      </w:r>
      <w:r w:rsidR="00D037A3">
        <w:rPr>
          <w:rFonts w:ascii="Times New Roman" w:eastAsia="Times New Roman" w:hAnsi="Times New Roman" w:cs="Times New Roman"/>
          <w:bCs/>
          <w:color w:val="000000"/>
          <w:sz w:val="27"/>
          <w:szCs w:val="27"/>
          <w:lang w:eastAsia="ru-RU"/>
        </w:rPr>
        <w:t>31</w:t>
      </w:r>
      <w:r w:rsidRPr="001D6D31">
        <w:rPr>
          <w:rFonts w:ascii="Times New Roman" w:eastAsia="Times New Roman" w:hAnsi="Times New Roman" w:cs="Times New Roman"/>
          <w:bCs/>
          <w:color w:val="000000"/>
          <w:sz w:val="27"/>
          <w:szCs w:val="27"/>
          <w:lang w:eastAsia="ru-RU"/>
        </w:rPr>
        <w:t>.</w:t>
      </w:r>
      <w:r w:rsidR="0030113E" w:rsidRPr="0030113E">
        <w:rPr>
          <w:rFonts w:ascii="Times New Roman" w:eastAsia="Times New Roman" w:hAnsi="Times New Roman" w:cs="Times New Roman"/>
          <w:bCs/>
          <w:color w:val="000000"/>
          <w:sz w:val="27"/>
          <w:szCs w:val="27"/>
          <w:lang w:eastAsia="ru-RU"/>
        </w:rPr>
        <w:t>08</w:t>
      </w:r>
      <w:r w:rsidRPr="001D6D31">
        <w:rPr>
          <w:rFonts w:ascii="Times New Roman" w:eastAsia="Times New Roman" w:hAnsi="Times New Roman" w:cs="Times New Roman"/>
          <w:bCs/>
          <w:color w:val="000000"/>
          <w:sz w:val="27"/>
          <w:szCs w:val="27"/>
          <w:lang w:eastAsia="ru-RU"/>
        </w:rPr>
        <w:t xml:space="preserve">.2020 по </w:t>
      </w:r>
      <w:r w:rsidR="00D037A3">
        <w:rPr>
          <w:rFonts w:ascii="Times New Roman" w:eastAsia="Times New Roman" w:hAnsi="Times New Roman" w:cs="Times New Roman"/>
          <w:bCs/>
          <w:color w:val="000000"/>
          <w:sz w:val="27"/>
          <w:szCs w:val="27"/>
          <w:lang w:eastAsia="ru-RU"/>
        </w:rPr>
        <w:t>02</w:t>
      </w:r>
      <w:r w:rsidRPr="001D6D31">
        <w:rPr>
          <w:rFonts w:ascii="Times New Roman" w:eastAsia="Times New Roman" w:hAnsi="Times New Roman" w:cs="Times New Roman"/>
          <w:bCs/>
          <w:color w:val="000000"/>
          <w:sz w:val="27"/>
          <w:szCs w:val="27"/>
          <w:lang w:eastAsia="ru-RU"/>
        </w:rPr>
        <w:t>.0</w:t>
      </w:r>
      <w:r w:rsidR="0030113E" w:rsidRPr="0030113E">
        <w:rPr>
          <w:rFonts w:ascii="Times New Roman" w:eastAsia="Times New Roman" w:hAnsi="Times New Roman" w:cs="Times New Roman"/>
          <w:bCs/>
          <w:color w:val="000000"/>
          <w:sz w:val="27"/>
          <w:szCs w:val="27"/>
          <w:lang w:eastAsia="ru-RU"/>
        </w:rPr>
        <w:t>9</w:t>
      </w:r>
      <w:r w:rsidRPr="001D6D31">
        <w:rPr>
          <w:rFonts w:ascii="Times New Roman" w:eastAsia="Times New Roman" w:hAnsi="Times New Roman" w:cs="Times New Roman"/>
          <w:bCs/>
          <w:color w:val="000000"/>
          <w:sz w:val="27"/>
          <w:szCs w:val="27"/>
          <w:lang w:eastAsia="ru-RU"/>
        </w:rPr>
        <w:t>.2020 (предоставление документов в другие дни осуществляется по предварительному согласованию с Министерством).</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6.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w:t>
      </w:r>
      <w:r w:rsidRPr="001D6D31">
        <w:rPr>
          <w:rFonts w:ascii="Times New Roman" w:eastAsia="Times New Roman" w:hAnsi="Times New Roman" w:cs="Times New Roman"/>
          <w:b/>
          <w:bCs/>
          <w:color w:val="000000"/>
          <w:sz w:val="27"/>
          <w:szCs w:val="27"/>
          <w:lang w:eastAsia="ru-RU"/>
        </w:rPr>
        <w:t>msh@mosreg.ru</w:t>
      </w:r>
      <w:r w:rsidRPr="001D6D31">
        <w:rPr>
          <w:rFonts w:ascii="Times New Roman" w:eastAsia="Times New Roman" w:hAnsi="Times New Roman" w:cs="Times New Roman"/>
          <w:bCs/>
          <w:color w:val="000000"/>
          <w:sz w:val="27"/>
          <w:szCs w:val="27"/>
          <w:lang w:eastAsia="ru-RU"/>
        </w:rPr>
        <w:t xml:space="preserve"> отсканированные оригиналы заявки документов, полученных от Заявителей, для их регистрации в межведомственной системе электронного документооборота (комплект документов к Заявке направлять на адрес электронной почты не требуется). </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8"/>
          <w:szCs w:val="28"/>
          <w:lang w:eastAsia="ru-RU"/>
        </w:rPr>
      </w:pPr>
      <w:r w:rsidRPr="001D6D31">
        <w:rPr>
          <w:rFonts w:ascii="Times New Roman" w:eastAsia="Times New Roman" w:hAnsi="Times New Roman" w:cs="Times New Roman"/>
          <w:bCs/>
          <w:color w:val="000000"/>
          <w:sz w:val="27"/>
          <w:szCs w:val="27"/>
          <w:lang w:eastAsia="ru-RU"/>
        </w:rPr>
        <w:t xml:space="preserve">7.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 При этом на двух экземплярах описи секретарем Конкурсной комиссии Министерства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доверенного лица администрации муниципального образования для </w:t>
      </w:r>
      <w:r w:rsidR="0030113E" w:rsidRPr="0030113E">
        <w:rPr>
          <w:rFonts w:ascii="Times New Roman" w:eastAsia="Times New Roman" w:hAnsi="Times New Roman" w:cs="Times New Roman"/>
          <w:bCs/>
          <w:color w:val="000000"/>
          <w:sz w:val="27"/>
          <w:szCs w:val="27"/>
          <w:lang w:eastAsia="ru-RU"/>
        </w:rPr>
        <w:t>последующей передачи</w:t>
      </w:r>
      <w:r w:rsidR="0030113E" w:rsidRPr="0030113E">
        <w:rPr>
          <w:rFonts w:ascii="Times New Roman" w:eastAsia="Times New Roman" w:hAnsi="Times New Roman" w:cs="Times New Roman"/>
          <w:bCs/>
          <w:color w:val="000000"/>
          <w:sz w:val="28"/>
          <w:szCs w:val="28"/>
          <w:lang w:eastAsia="ru-RU"/>
        </w:rPr>
        <w:t xml:space="preserve"> </w:t>
      </w:r>
      <w:r w:rsidR="0030113E" w:rsidRPr="0030113E">
        <w:rPr>
          <w:rFonts w:ascii="Times New Roman" w:eastAsia="Times New Roman" w:hAnsi="Times New Roman" w:cs="Times New Roman"/>
          <w:bCs/>
          <w:color w:val="000000"/>
          <w:sz w:val="27"/>
          <w:szCs w:val="27"/>
          <w:lang w:eastAsia="ru-RU"/>
        </w:rPr>
        <w:t>Заявителю.</w:t>
      </w:r>
    </w:p>
    <w:p w:rsidR="001D6D31" w:rsidRDefault="001D6D31">
      <w:pPr>
        <w:rPr>
          <w:rFonts w:ascii="Times New Roman" w:eastAsia="Calibri" w:hAnsi="Times New Roman" w:cs="Times New Roman"/>
          <w:b/>
          <w:color w:val="000000" w:themeColor="text1"/>
          <w:sz w:val="28"/>
          <w:szCs w:val="28"/>
        </w:rPr>
      </w:pPr>
    </w:p>
    <w:p w:rsidR="00A31A0C" w:rsidRPr="00FC0452" w:rsidRDefault="00A31A0C" w:rsidP="00A31A0C">
      <w:pPr>
        <w:widowControl w:val="0"/>
        <w:autoSpaceDE w:val="0"/>
        <w:autoSpaceDN w:val="0"/>
        <w:spacing w:after="0" w:line="240" w:lineRule="auto"/>
        <w:ind w:firstLine="567"/>
        <w:jc w:val="center"/>
        <w:rPr>
          <w:rFonts w:ascii="Times New Roman" w:eastAsia="Calibri" w:hAnsi="Times New Roman" w:cs="Times New Roman"/>
          <w:color w:val="000000" w:themeColor="text1"/>
          <w:sz w:val="28"/>
          <w:szCs w:val="28"/>
        </w:rPr>
      </w:pPr>
      <w:r w:rsidRPr="002624EC">
        <w:rPr>
          <w:rFonts w:ascii="Times New Roman" w:eastAsia="Calibri" w:hAnsi="Times New Roman" w:cs="Times New Roman"/>
          <w:b/>
          <w:color w:val="000000" w:themeColor="text1"/>
          <w:sz w:val="28"/>
          <w:szCs w:val="28"/>
        </w:rPr>
        <w:lastRenderedPageBreak/>
        <w:t>Поддержка начинающих фермеров в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создания и развития на сельских территориях Московской области крестьянского (фермерского) хозяйства и новых постоянных рабочих мест на сельских территориях (далее –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целей настоящего Порядка под сельскими территориями Московской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Гранты предоставляются заявителям на следующие цели: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земельных участков из земель сельскохозяйственного назначения;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в том числе птицы (за исключением свиней);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постановлением Правительства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крестьянского (фермерского) хозяйства, включающего приобретение имущества, указанного в абзацах четвертом, шестом и восьмом настоящего пункта, и реализуемого с </w:t>
      </w:r>
      <w:r w:rsidRPr="006158AC">
        <w:rPr>
          <w:rFonts w:ascii="Times New Roman" w:eastAsia="Calibri" w:hAnsi="Times New Roman" w:cs="Times New Roman"/>
          <w:color w:val="000000" w:themeColor="text1"/>
          <w:sz w:val="28"/>
          <w:szCs w:val="28"/>
        </w:rPr>
        <w:t>привлечением льготного инвестиционного кредита в соответствии с постановлением Правительства Российской Федерации от 29.12.</w:t>
      </w:r>
      <w:r w:rsidRPr="002624EC">
        <w:rPr>
          <w:rFonts w:ascii="Times New Roman" w:eastAsia="Calibri" w:hAnsi="Times New Roman" w:cs="Times New Roman"/>
          <w:color w:val="000000" w:themeColor="text1"/>
          <w:sz w:val="28"/>
          <w:szCs w:val="28"/>
        </w:rPr>
        <w:t>2016 № 1528;</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посадочного материала для закладки многолетних насаждений, включая виноградники.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Размер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разведения крупного рогатого скота мясного или молочного направлений - в размере, не превышающем 5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ведения иных видов сельскохозяйственной деятельности - в размере, не превышающем 3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использовании средств Гранта на</w:t>
      </w:r>
      <w:r>
        <w:rPr>
          <w:rFonts w:ascii="Times New Roman" w:eastAsia="Calibri" w:hAnsi="Times New Roman" w:cs="Times New Roman"/>
          <w:color w:val="000000" w:themeColor="text1"/>
          <w:sz w:val="28"/>
          <w:szCs w:val="28"/>
        </w:rPr>
        <w:t xml:space="preserve">уплату процентов стоимости проекта </w:t>
      </w:r>
      <w:r w:rsidRPr="00FC0452">
        <w:rPr>
          <w:rFonts w:ascii="Times New Roman" w:eastAsia="Calibri" w:hAnsi="Times New Roman" w:cs="Times New Roman"/>
          <w:color w:val="000000" w:themeColor="text1"/>
          <w:sz w:val="28"/>
          <w:szCs w:val="28"/>
        </w:rPr>
        <w:t xml:space="preserve"> Грант предоставляется в размере, не превышающем максимальный размер Гранта, установленный настоящим пунктом, но не более 80 процентов планируемых затрат. </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3. Условия предоставления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крестьянское (фермерское) хозяйство, главой которого является гражданин Российской Федерации,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начинающих фермеров не превышает 24 месяцев со дня его регистрации, а в случае, если Заявитель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должна превышать 50 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Заявитель на дату подачи заявки и документов на участие в конкурсе по отбору начинающих фермеров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он является на дату подачи Заявки в Конкурсную комиссию.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по созданию и развитию крестьянского (фермерского) хозяйства по направлению деятельности (отрасли), определенной настоящим Порядком, и увеличению объема реализуемой сельскохозяйственной продукции (далее – бизнес-план).</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для участия в конкурсе по отбору начинающих фермеров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В хозяйстве в период 30 календарных дней до даты подачи заявки и документов для участия в конкурсе по отбору начинающих фермеров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FC0452">
        <w:rPr>
          <w:rFonts w:ascii="Times New Roman" w:eastAsia="Calibri" w:hAnsi="Times New Roman" w:cs="Times New Roman"/>
          <w:color w:val="000000" w:themeColor="text1"/>
          <w:sz w:val="28"/>
          <w:szCs w:val="28"/>
        </w:rPr>
        <w:lastRenderedPageBreak/>
        <w:t>законодательством Российской Федерации о налогах и сборах.</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для участия в конкурсе по отбору начинающих фермеров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ранее не являлся получателем Гранта, Гранта на развитие семейных ферм, выплаты на содействие самозанятости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 В случае если единовременные выплаты Заявитель получает для создания и развития хозяйства, главой которого он является на дату подачи заявки в Конкурсную комиссию, то Заявитель может подать Заявку на участие в конкурсе по отбору начинающих фермеров и развитию семейных ферм, при этом финансирование за счет единовременных выплат и Гранта одних и тех же направлений деятельности не допускается.</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4. </w:t>
      </w:r>
      <w:r>
        <w:rPr>
          <w:rFonts w:ascii="Times New Roman" w:eastAsia="Calibri" w:hAnsi="Times New Roman" w:cs="Times New Roman"/>
          <w:b/>
          <w:color w:val="000000" w:themeColor="text1"/>
          <w:sz w:val="28"/>
          <w:szCs w:val="28"/>
          <w:u w:val="single"/>
        </w:rPr>
        <w:t>О</w:t>
      </w:r>
      <w:r w:rsidRPr="002624EC">
        <w:rPr>
          <w:rFonts w:ascii="Times New Roman" w:eastAsia="Calibri" w:hAnsi="Times New Roman" w:cs="Times New Roman"/>
          <w:b/>
          <w:color w:val="000000" w:themeColor="text1"/>
          <w:sz w:val="28"/>
          <w:szCs w:val="28"/>
          <w:u w:val="single"/>
        </w:rPr>
        <w:t>бязательства</w:t>
      </w:r>
      <w:r>
        <w:rPr>
          <w:rFonts w:ascii="Times New Roman" w:eastAsia="Calibri" w:hAnsi="Times New Roman" w:cs="Times New Roman"/>
          <w:b/>
          <w:color w:val="000000" w:themeColor="text1"/>
          <w:sz w:val="28"/>
          <w:szCs w:val="28"/>
          <w:u w:val="single"/>
        </w:rPr>
        <w:t xml:space="preserve"> заявителя</w:t>
      </w:r>
      <w:r w:rsidRPr="002624EC">
        <w:rPr>
          <w:rFonts w:ascii="Times New Roman" w:eastAsia="Calibri" w:hAnsi="Times New Roman" w:cs="Times New Roman"/>
          <w:b/>
          <w:color w:val="000000" w:themeColor="text1"/>
          <w:sz w:val="28"/>
          <w:szCs w:val="28"/>
          <w:u w:val="single"/>
        </w:rPr>
        <w:t>:</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18 месяцев со дня поступления Гранта на его счет и использовать имущество, закупаемое за счет Гранта, исключительно на развитие хозяйства;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Оплачивать за счет собственных средств не менее 10 процентов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расходования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Сохранить созданные новые постоянные рабочие места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хозяйства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Передать по согласованию с Министерством руководство хозяйством и исполнение обязательств по полученному Гранту в доверительное управление </w:t>
      </w:r>
      <w:r w:rsidRPr="00FC0452">
        <w:rPr>
          <w:rFonts w:ascii="Times New Roman" w:eastAsia="Calibri" w:hAnsi="Times New Roman" w:cs="Times New Roman"/>
          <w:color w:val="000000" w:themeColor="text1"/>
          <w:sz w:val="28"/>
          <w:szCs w:val="28"/>
        </w:rPr>
        <w:lastRenderedPageBreak/>
        <w:t>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5. Перечень документов: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паспорта гражданина Российской Федерации.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диплома о среднем специальном или высшем сельскохозяйственном образовании, или копии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похозяйственной книги.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плана по созданию и развитию крестьянского (фермерского) хозяйства (бизнес-плана), в соответствии со структурой, указанной в приложении 3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4 к настоящему Порядку с указанием: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начинающих фермеров,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срока исполнения.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5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начинающих фермеров отсутствие: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Pr="00FC0452">
        <w:rPr>
          <w:rFonts w:ascii="Times New Roman" w:eastAsia="Calibri" w:hAnsi="Times New Roman" w:cs="Times New Roman"/>
          <w:color w:val="000000" w:themeColor="text1"/>
          <w:sz w:val="28"/>
          <w:szCs w:val="28"/>
        </w:rPr>
        <w:lastRenderedPageBreak/>
        <w:t>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копии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случае проведения конкурса по отбору начинающих фермеров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A31A0C"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Ответственность за достоверность сведений, указанных в Заявке и документах, несет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A31A0C" w:rsidRPr="00CA4B81" w:rsidRDefault="00A31A0C" w:rsidP="00A31A0C">
      <w:pPr>
        <w:widowControl w:val="0"/>
        <w:autoSpaceDE w:val="0"/>
        <w:autoSpaceDN w:val="0"/>
        <w:spacing w:line="240" w:lineRule="auto"/>
        <w:ind w:firstLine="567"/>
        <w:jc w:val="both"/>
        <w:rPr>
          <w:rFonts w:ascii="Times New Roman" w:eastAsia="Calibri" w:hAnsi="Times New Roman" w:cs="Times New Roman"/>
          <w:b/>
          <w:sz w:val="28"/>
          <w:szCs w:val="28"/>
          <w:u w:val="single"/>
        </w:rPr>
      </w:pPr>
      <w:r w:rsidRPr="00CA4B81">
        <w:rPr>
          <w:rFonts w:ascii="Times New Roman" w:eastAsia="Calibri" w:hAnsi="Times New Roman" w:cs="Times New Roman"/>
          <w:b/>
          <w:sz w:val="28"/>
          <w:szCs w:val="28"/>
          <w:u w:val="single"/>
        </w:rPr>
        <w:t>6. Показателями результативности использования Гранта из бюджета Московской области являются: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количество новых постоянных рабочих мест, созданных и сохраненных получателем Гранта, рассчитываемое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w:t>
      </w:r>
      <w:r>
        <w:rPr>
          <w:rFonts w:ascii="Times New Roman" w:eastAsia="Calibri" w:hAnsi="Times New Roman" w:cs="Times New Roman"/>
          <w:sz w:val="28"/>
          <w:szCs w:val="28"/>
        </w:rPr>
        <w:t>зднее срока расходования Гранта</w:t>
      </w:r>
      <w:r w:rsidRPr="00FC0452">
        <w:rPr>
          <w:rFonts w:ascii="Times New Roman" w:eastAsia="Calibri" w:hAnsi="Times New Roman" w:cs="Times New Roman"/>
          <w:sz w:val="28"/>
          <w:szCs w:val="28"/>
        </w:rPr>
        <w:t xml:space="preserve">.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созданных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крестьянском </w:t>
      </w:r>
      <w:r w:rsidRPr="00FC0452">
        <w:rPr>
          <w:rFonts w:ascii="Times New Roman" w:eastAsia="Calibri" w:hAnsi="Times New Roman" w:cs="Times New Roman"/>
          <w:sz w:val="28"/>
          <w:szCs w:val="28"/>
        </w:rPr>
        <w:lastRenderedPageBreak/>
        <w:t>(фермерском) хозяйстве, главой которого он является, меры ответственности, предусмотренные пунктом 26 настоящего Порядка, не применяются.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не менее 10 процентов в году, следующим за годом предоставления Гранта (в случае, если крестьянское (фермерское) хозяство не осуществляло производство сельскохозяйственной продукции в предыдущем году) или исходя из </w:t>
      </w:r>
      <w:r w:rsidRPr="00FC0452">
        <w:rPr>
          <w:rFonts w:ascii="Times New Roman" w:hAnsi="Times New Roman" w:cs="Times New Roman"/>
          <w:sz w:val="28"/>
          <w:szCs w:val="28"/>
        </w:rPr>
        <w:t xml:space="preserve">необходимости обеспечения прироста производства сельскохозяйственной продукции в году получения Гранта не менее 10 процентов к предыдущему году </w:t>
      </w:r>
      <w:r w:rsidRPr="00FC0452">
        <w:rPr>
          <w:rFonts w:ascii="Times New Roman" w:eastAsia="Calibri" w:hAnsi="Times New Roman" w:cs="Times New Roman"/>
          <w:sz w:val="28"/>
          <w:szCs w:val="28"/>
        </w:rPr>
        <w:t>(в случае, если крестьянское (фермерское) хозяйство осуществляло производство сельскохозяйственной продукции в предыдущем году).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hAnsi="Times New Roman" w:cs="Times New Roman"/>
          <w:sz w:val="28"/>
          <w:szCs w:val="28"/>
        </w:rPr>
        <w:t xml:space="preserve">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w:t>
      </w:r>
      <w:r w:rsidRPr="00FC0452">
        <w:rPr>
          <w:rFonts w:ascii="Times New Roman" w:eastAsia="Calibri" w:hAnsi="Times New Roman" w:cs="Times New Roman"/>
          <w:sz w:val="28"/>
          <w:szCs w:val="28"/>
        </w:rPr>
        <w:t>недопущения ее снижения до истечения пятилетнего срока после года получения Гранта меры ответственности, предусмотренные пунктом 26 настоящего Порядка, не применяются.</w:t>
      </w:r>
    </w:p>
    <w:p w:rsidR="00A31A0C" w:rsidRDefault="00A31A0C" w:rsidP="00A31A0C">
      <w:pPr>
        <w:spacing w:after="0"/>
        <w:jc w:val="right"/>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Default="00A31A0C" w:rsidP="00A31A0C">
      <w:r>
        <w:br w:type="page"/>
      </w:r>
    </w:p>
    <w:p w:rsidR="00A31A0C" w:rsidRPr="00FC0452" w:rsidRDefault="00A31A0C" w:rsidP="00A31A0C">
      <w:pPr>
        <w:autoSpaceDE w:val="0"/>
        <w:autoSpaceDN w:val="0"/>
        <w:adjustRightInd w:val="0"/>
        <w:spacing w:after="0" w:line="240" w:lineRule="auto"/>
        <w:ind w:firstLine="11199"/>
        <w:rPr>
          <w:rFonts w:ascii="Times New Roman" w:eastAsia="Calibri" w:hAnsi="Times New Roman" w:cs="Times New Roman"/>
          <w:color w:val="000000" w:themeColor="text1"/>
          <w:sz w:val="16"/>
          <w:szCs w:val="16"/>
        </w:rPr>
      </w:pPr>
    </w:p>
    <w:tbl>
      <w:tblPr>
        <w:tblW w:w="5000" w:type="pct"/>
        <w:tblLook w:val="04A0" w:firstRow="1" w:lastRow="0" w:firstColumn="1" w:lastColumn="0" w:noHBand="0" w:noVBand="1"/>
      </w:tblPr>
      <w:tblGrid>
        <w:gridCol w:w="3830"/>
        <w:gridCol w:w="6166"/>
      </w:tblGrid>
      <w:tr w:rsidR="00A31A0C" w:rsidRPr="00FC0452" w:rsidTr="00A31A0C">
        <w:trPr>
          <w:trHeight w:val="3613"/>
        </w:trPr>
        <w:tc>
          <w:tcPr>
            <w:tcW w:w="2940" w:type="pct"/>
            <w:shd w:val="clear" w:color="auto" w:fill="auto"/>
          </w:tcPr>
          <w:p w:rsidR="00A31A0C" w:rsidRPr="00FC0452" w:rsidRDefault="00A31A0C" w:rsidP="000319D4">
            <w:pPr>
              <w:widowControl w:val="0"/>
              <w:autoSpaceDE w:val="0"/>
              <w:autoSpaceDN w:val="0"/>
              <w:rPr>
                <w:rFonts w:ascii="Times New Roman" w:eastAsia="Calibri" w:hAnsi="Times New Roman" w:cs="Times New Roman"/>
                <w:color w:val="000000" w:themeColor="text1"/>
                <w:sz w:val="20"/>
                <w:szCs w:val="20"/>
              </w:rPr>
            </w:pPr>
          </w:p>
        </w:tc>
        <w:tc>
          <w:tcPr>
            <w:tcW w:w="2060" w:type="pct"/>
            <w:shd w:val="clear" w:color="auto" w:fill="auto"/>
          </w:tcPr>
          <w:p w:rsidR="00A31A0C" w:rsidRPr="00FC0452" w:rsidRDefault="00A31A0C" w:rsidP="000319D4">
            <w:pPr>
              <w:tabs>
                <w:tab w:val="right" w:pos="7963"/>
              </w:tabs>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В Конкурсную комиссию Московской области </w:t>
            </w:r>
            <w:r w:rsidRPr="00FC0452">
              <w:rPr>
                <w:rFonts w:ascii="Times New Roman" w:eastAsia="Calibri" w:hAnsi="Times New Roman" w:cs="Times New Roman"/>
                <w:color w:val="000000" w:themeColor="text1"/>
                <w:sz w:val="20"/>
                <w:szCs w:val="20"/>
              </w:rPr>
              <w:tab/>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по отбору начинающих фермеров и развитию</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семейных ферм</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sz w:val="16"/>
                <w:szCs w:val="16"/>
              </w:rPr>
              <w:t>(ф.и.о.)</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паспорт 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(серия, номер, дата выдачи, кем выдан)</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зарегистрированного в качестве индивидуального предпринимателя </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главы крестьянского (фермерского) хозяйства </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(наименование регистрирующего органа)</w:t>
            </w:r>
          </w:p>
          <w:p w:rsidR="00A31A0C" w:rsidRPr="00FC0452" w:rsidRDefault="00A31A0C" w:rsidP="000319D4">
            <w:pPr>
              <w:spacing w:line="240" w:lineRule="auto"/>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e-mail: ___________/__________</w:t>
            </w:r>
          </w:p>
          <w:p w:rsidR="00A31A0C" w:rsidRPr="00FC0452" w:rsidRDefault="00A31A0C" w:rsidP="000319D4">
            <w:pPr>
              <w:widowControl w:val="0"/>
              <w:autoSpaceDE w:val="0"/>
              <w:autoSpaceDN w:val="0"/>
              <w:spacing w:line="240" w:lineRule="auto"/>
              <w:rPr>
                <w:rFonts w:ascii="Times New Roman" w:eastAsia="Calibri" w:hAnsi="Times New Roman" w:cs="Times New Roman"/>
                <w:color w:val="000000" w:themeColor="text1"/>
                <w:sz w:val="20"/>
                <w:szCs w:val="20"/>
              </w:rPr>
            </w:pPr>
          </w:p>
        </w:tc>
      </w:tr>
    </w:tbl>
    <w:p w:rsidR="00A31A0C" w:rsidRPr="00FC0452" w:rsidRDefault="00A31A0C" w:rsidP="00A31A0C">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ЗАЯВКА</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В  соответствии с </w:t>
      </w:r>
      <w:hyperlink r:id="rId7" w:history="1">
        <w:r w:rsidRPr="00FC0452">
          <w:rPr>
            <w:rFonts w:ascii="Times New Roman" w:eastAsia="Calibri" w:hAnsi="Times New Roman" w:cs="Times New Roman"/>
            <w:color w:val="000000" w:themeColor="text1"/>
            <w:sz w:val="20"/>
            <w:szCs w:val="20"/>
          </w:rPr>
          <w:t>Порядком</w:t>
        </w:r>
      </w:hyperlink>
      <w:r w:rsidRPr="00FC0452">
        <w:rPr>
          <w:rFonts w:ascii="Times New Roman" w:eastAsia="Calibri" w:hAnsi="Times New Roman" w:cs="Times New Roman"/>
          <w:color w:val="000000" w:themeColor="text1"/>
          <w:sz w:val="20"/>
          <w:szCs w:val="20"/>
        </w:rPr>
        <w:t xml:space="preserve"> предоставления средств из бюджета Московской области на поддержку начинающих фермеров в Московской области, 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Грант на поддержку начинающего фермера (далее - Грант) в размере __________________________________________ (____________________________)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Имею ____________________________________________________________________________________________________________________________</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(среднее специальное или высшее сельскохозяйственное образование, или дополнительное профессиональное образование по сельскохозяйственной специальности,</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или трудовой стаж в сельском хозяйстве не менее трех лет, или осуществлял ведение личного подсобного хозяйства в течение не менее трех лет)</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являюсь на момент подачи заявки на участие в конкурсе по отбору начинающих фермеров в Конкурсную комиссию.</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являлся ранее получателем Гранта, получателем Гранта на развитие семейных (животноводческих) ферм, выплаты на содействие самозанятости безработных граждан, полученной до регистрации хозяйства, главой которого я являюсь,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 являюсь.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Мною представляется план по созданию и развитию крестьянского (фермерского) хозяйства, план расходов</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color w:val="000000" w:themeColor="text1"/>
          <w:sz w:val="20"/>
          <w:szCs w:val="20"/>
        </w:rPr>
        <w:t>крестьянского (фермерского) хозяйства,</w:t>
      </w:r>
      <w:r w:rsidRPr="00FC0452">
        <w:rPr>
          <w:color w:val="000000" w:themeColor="text1"/>
        </w:rPr>
        <w:t xml:space="preserve"> </w:t>
      </w:r>
      <w:r w:rsidRPr="00FC0452">
        <w:rPr>
          <w:rFonts w:ascii="Times New Roman" w:eastAsia="Calibri" w:hAnsi="Times New Roman" w:cs="Times New Roman"/>
          <w:color w:val="000000" w:themeColor="text1"/>
          <w:sz w:val="20"/>
          <w:szCs w:val="20"/>
        </w:rPr>
        <w:t>сведения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При получении Гранта обязуюсь: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использовать Грант в течение 18 месяцев со дня поступления средств на расчетный счет, открытый мной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крестьянского (фермерского) хозяйства;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создать не менее одного нового постоянного рабочего места, если сумма Гранта составляет менее 2 млн рублей, и не менее  двух новых постоянных рабочих мест, если сумма Гранта составляет 2 млн рублей и более и сохранить созданные новые постоянные рабочие места в течение не менее 5 лет с даты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осуществлять деятельность крестьянского (фермерского) хозяйства не менее пяти лет после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Вся вышеуказанная информация является достоверной.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передачу и обработку персональных данных в соответствии с законодательством Российской Федерации.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Глава крестьянского (фермерского) хозяйства _____________ (_______________)</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(подпись)         (Ф.И.О.)</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М.П.</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 заявлению прилагаются следующие документы:</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Опись представленных документов:</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658"/>
        <w:gridCol w:w="1815"/>
      </w:tblGrid>
      <w:tr w:rsidR="00A31A0C" w:rsidRPr="00FC0452" w:rsidTr="000319D4">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п/п</w:t>
            </w: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и реквизиты документа</w:t>
            </w: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Количество листов</w:t>
            </w:r>
          </w:p>
        </w:tc>
      </w:tr>
      <w:tr w:rsidR="00A31A0C" w:rsidRPr="00FC0452" w:rsidTr="000319D4">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r>
    </w:tbl>
    <w:p w:rsidR="00A31A0C" w:rsidRPr="00FC0452" w:rsidRDefault="00A31A0C" w:rsidP="00A31A0C">
      <w:pPr>
        <w:spacing w:after="0"/>
        <w:ind w:firstLine="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br w:type="page"/>
      </w:r>
      <w:r w:rsidRPr="00FC0452">
        <w:rPr>
          <w:rFonts w:ascii="Times New Roman" w:eastAsia="Calibri" w:hAnsi="Times New Roman" w:cs="Times New Roman"/>
          <w:color w:val="000000" w:themeColor="text1"/>
          <w:sz w:val="16"/>
          <w:szCs w:val="16"/>
        </w:rPr>
        <w:lastRenderedPageBreak/>
        <w:t xml:space="preserve"> </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Структура</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плана по созданию и развитию крестьянского (фермерского) хозяйства (бизнес-плана)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 (налоговые отчисления).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3"/>
        <w:gridCol w:w="1498"/>
        <w:gridCol w:w="2102"/>
        <w:gridCol w:w="1117"/>
        <w:gridCol w:w="893"/>
        <w:gridCol w:w="893"/>
        <w:gridCol w:w="893"/>
        <w:gridCol w:w="994"/>
        <w:gridCol w:w="1091"/>
      </w:tblGrid>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2. Прирост сельскохозяйственной продукции</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094"/>
        <w:gridCol w:w="1117"/>
        <w:gridCol w:w="886"/>
        <w:gridCol w:w="886"/>
        <w:gridCol w:w="886"/>
        <w:gridCol w:w="987"/>
        <w:gridCol w:w="1086"/>
      </w:tblGrid>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036ACD">
      <w:pP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186"/>
        <w:gridCol w:w="1117"/>
        <w:gridCol w:w="875"/>
        <w:gridCol w:w="876"/>
        <w:gridCol w:w="876"/>
        <w:gridCol w:w="977"/>
        <w:gridCol w:w="1078"/>
      </w:tblGrid>
      <w:tr w:rsidR="00A31A0C" w:rsidRPr="00FC0452" w:rsidTr="00A31A0C">
        <w:trPr>
          <w:trHeight w:val="2175"/>
        </w:trPr>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Валовой сбор, тн</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Объем реализации, тн</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168"/>
        <w:gridCol w:w="641"/>
        <w:gridCol w:w="862"/>
        <w:gridCol w:w="498"/>
        <w:gridCol w:w="862"/>
        <w:gridCol w:w="498"/>
        <w:gridCol w:w="862"/>
        <w:gridCol w:w="510"/>
        <w:gridCol w:w="862"/>
        <w:gridCol w:w="498"/>
        <w:gridCol w:w="862"/>
        <w:gridCol w:w="498"/>
        <w:gridCol w:w="862"/>
      </w:tblGrid>
      <w:tr w:rsidR="00A31A0C" w:rsidRPr="00FC0452" w:rsidTr="00A31A0C">
        <w:tc>
          <w:tcPr>
            <w:tcW w:w="224"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24" w:type="pct"/>
            <w:vMerge/>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1</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IV. План маркетинга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1. Объем финансирования бизнес-плана по источникам.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по проектов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договоров и протоколов о намерениях, которые в перспективе будут способствовать реализации бизнес-плана (при наличии).</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rsidR="00036ACD" w:rsidRDefault="00036ACD"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рма</w:t>
      </w:r>
    </w:p>
    <w:p w:rsidR="00A31A0C"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Pr="00FC0452"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29"/>
        <w:gridCol w:w="1317"/>
        <w:gridCol w:w="1864"/>
        <w:gridCol w:w="1592"/>
        <w:gridCol w:w="1360"/>
        <w:gridCol w:w="1321"/>
      </w:tblGrid>
      <w:tr w:rsidR="00A31A0C" w:rsidRPr="00FC0452" w:rsidTr="000319D4">
        <w:trPr>
          <w:trHeight w:val="347"/>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28"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992"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596" w:type="pct"/>
            <w:gridSpan w:val="2"/>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A31A0C" w:rsidRPr="00FC0452" w:rsidTr="000319D4">
        <w:trPr>
          <w:trHeight w:val="551"/>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856"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Собственные средства </w:t>
            </w:r>
          </w:p>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затрат)</w:t>
            </w:r>
            <w:r w:rsidRPr="00FC0452">
              <w:rPr>
                <w:rFonts w:ascii="Times New Roman" w:eastAsia="Calibri" w:hAnsi="Times New Roman" w:cs="Times New Roman"/>
                <w:color w:val="000000" w:themeColor="text1"/>
              </w:rPr>
              <w:t xml:space="preserve"> </w:t>
            </w:r>
          </w:p>
        </w:tc>
        <w:tc>
          <w:tcPr>
            <w:tcW w:w="740"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 xml:space="preserve">(не более 90 % затрат) </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r>
      <w:tr w:rsidR="00A31A0C" w:rsidRPr="00FC0452" w:rsidTr="000319D4">
        <w:trPr>
          <w:trHeight w:val="311"/>
        </w:trPr>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1331" w:type="pct"/>
            <w:gridSpan w:val="2"/>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r w:rsidRPr="00FC0452">
        <w:rPr>
          <w:rFonts w:ascii="Times New Roman" w:eastAsia="Calibri" w:hAnsi="Times New Roman" w:cs="Times New Roman"/>
          <w:color w:val="000000" w:themeColor="text1"/>
        </w:rPr>
        <w:tab/>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поддержку начинающего фермера ____________________ «____»__________20__г.</w:t>
      </w:r>
    </w:p>
    <w:p w:rsidR="00A31A0C" w:rsidRPr="00FC0452" w:rsidRDefault="00A31A0C" w:rsidP="00A31A0C">
      <w:pPr>
        <w:tabs>
          <w:tab w:val="left" w:pos="6902"/>
        </w:tabs>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(должность, ФИО)</w:t>
      </w:r>
    </w:p>
    <w:p w:rsidR="00A31A0C" w:rsidRPr="00FC0452" w:rsidRDefault="00A31A0C" w:rsidP="00A31A0C">
      <w:pPr>
        <w:autoSpaceDE w:val="0"/>
        <w:autoSpaceDN w:val="0"/>
        <w:adjustRightInd w:val="0"/>
        <w:spacing w:after="0" w:line="240" w:lineRule="auto"/>
        <w:ind w:left="11340"/>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Форма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СВЕДЕНИЯ</w:t>
      </w: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A31A0C" w:rsidRPr="00FC0452" w:rsidRDefault="00A31A0C" w:rsidP="00A31A0C">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74"/>
        <w:gridCol w:w="1628"/>
        <w:gridCol w:w="1943"/>
        <w:gridCol w:w="2223"/>
        <w:gridCol w:w="2075"/>
      </w:tblGrid>
      <w:tr w:rsidR="00A31A0C" w:rsidRPr="00FC0452" w:rsidTr="000319D4">
        <w:tc>
          <w:tcPr>
            <w:tcW w:w="1003"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всего </w:t>
            </w:r>
            <w:r w:rsidRPr="00FC0452">
              <w:rPr>
                <w:rFonts w:ascii="Times New Roman" w:eastAsia="Times New Roman" w:hAnsi="Times New Roman" w:cs="Times New Roman"/>
                <w:sz w:val="16"/>
                <w:szCs w:val="16"/>
                <w:lang w:eastAsia="ru-RU"/>
              </w:rPr>
              <w:t>&lt;*&gt;</w:t>
            </w:r>
          </w:p>
        </w:tc>
        <w:tc>
          <w:tcPr>
            <w:tcW w:w="3170" w:type="pct"/>
            <w:gridSpan w:val="3"/>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w:t>
            </w:r>
          </w:p>
        </w:tc>
        <w:tc>
          <w:tcPr>
            <w:tcW w:w="2183" w:type="pct"/>
            <w:gridSpan w:val="2"/>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Собственные средства </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1129"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уровень софинансирования, %</w:t>
            </w:r>
          </w:p>
        </w:tc>
        <w:tc>
          <w:tcPr>
            <w:tcW w:w="1054"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A31A0C" w:rsidRPr="00FC0452" w:rsidTr="000319D4">
        <w:tc>
          <w:tcPr>
            <w:tcW w:w="1003"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c>
          <w:tcPr>
            <w:tcW w:w="1054"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6</w:t>
            </w: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(подпись, ФИО)</w:t>
      </w: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ОТЧЕТ о движении скота и птицы ________________________________</w:t>
      </w:r>
    </w:p>
    <w:p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rsidR="00FB22EE" w:rsidRPr="00FD11C4" w:rsidRDefault="00FB22EE" w:rsidP="00FB22EE">
      <w:pPr>
        <w:autoSpaceDE w:val="0"/>
        <w:autoSpaceDN w:val="0"/>
        <w:adjustRightInd w:val="0"/>
        <w:jc w:val="both"/>
        <w:rPr>
          <w:rFonts w:ascii="Times New Roman" w:hAnsi="Times New Roman" w:cs="Times New Roman"/>
          <w:sz w:val="20"/>
          <w:szCs w:val="20"/>
        </w:rPr>
      </w:pPr>
    </w:p>
    <w:tbl>
      <w:tblPr>
        <w:tblpPr w:leftFromText="180" w:rightFromText="180" w:vertAnchor="page" w:horzAnchor="margin" w:tblpXSpec="center" w:tblpY="3139"/>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88"/>
        <w:gridCol w:w="390"/>
        <w:gridCol w:w="390"/>
        <w:gridCol w:w="390"/>
        <w:gridCol w:w="278"/>
        <w:gridCol w:w="453"/>
        <w:gridCol w:w="389"/>
        <w:gridCol w:w="487"/>
        <w:gridCol w:w="408"/>
        <w:gridCol w:w="468"/>
        <w:gridCol w:w="487"/>
        <w:gridCol w:w="370"/>
        <w:gridCol w:w="422"/>
        <w:gridCol w:w="370"/>
        <w:gridCol w:w="408"/>
        <w:gridCol w:w="370"/>
        <w:gridCol w:w="408"/>
        <w:gridCol w:w="378"/>
        <w:gridCol w:w="404"/>
        <w:gridCol w:w="388"/>
        <w:gridCol w:w="414"/>
        <w:gridCol w:w="367"/>
        <w:gridCol w:w="397"/>
        <w:gridCol w:w="386"/>
        <w:gridCol w:w="390"/>
      </w:tblGrid>
      <w:tr w:rsidR="00FB22EE" w:rsidRPr="00FD11C4" w:rsidTr="00356F02">
        <w:trPr>
          <w:trHeight w:val="210"/>
        </w:trPr>
        <w:tc>
          <w:tcPr>
            <w:tcW w:w="652"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778" w:type="dxa"/>
            <w:gridSpan w:val="2"/>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4542" w:type="dxa"/>
            <w:gridSpan w:val="11"/>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3904" w:type="dxa"/>
            <w:gridSpan w:val="10"/>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776"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058" w:type="dxa"/>
            <w:gridSpan w:val="3"/>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84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895"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955"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79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78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80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764"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1058" w:type="dxa"/>
            <w:gridSpan w:val="3"/>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84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895"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955"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9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8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80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64"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2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453"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89"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6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2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1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6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6"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B84A32" w:rsidRPr="00FD11C4" w:rsidTr="00356F02">
        <w:trPr>
          <w:trHeight w:val="206"/>
        </w:trPr>
        <w:tc>
          <w:tcPr>
            <w:tcW w:w="65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2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453"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389"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46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42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3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40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41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36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39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386"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B84A32" w:rsidRPr="00FD11C4" w:rsidTr="00356F02">
        <w:trPr>
          <w:trHeight w:val="206"/>
        </w:trPr>
        <w:tc>
          <w:tcPr>
            <w:tcW w:w="652" w:type="dxa"/>
            <w:tcBorders>
              <w:top w:val="doub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bl>
    <w:p w:rsidR="00FB22EE" w:rsidRPr="00FD11C4" w:rsidRDefault="00FB22EE" w:rsidP="00FB22EE">
      <w:pPr>
        <w:autoSpaceDE w:val="0"/>
        <w:autoSpaceDN w:val="0"/>
        <w:adjustRightInd w:val="0"/>
        <w:jc w:val="both"/>
        <w:rPr>
          <w:rFonts w:ascii="Times New Roman" w:hAnsi="Times New Roman" w:cs="Times New Roman"/>
          <w:sz w:val="20"/>
          <w:szCs w:val="20"/>
        </w:rPr>
      </w:pPr>
    </w:p>
    <w:p w:rsidR="00A31A0C" w:rsidRDefault="00FB22EE" w:rsidP="00FB22EE">
      <w:pPr>
        <w:widowControl w:val="0"/>
        <w:autoSpaceDE w:val="0"/>
        <w:autoSpaceDN w:val="0"/>
        <w:spacing w:after="0" w:line="240" w:lineRule="auto"/>
        <w:jc w:val="center"/>
        <w:rPr>
          <w:rFonts w:ascii="Times New Roman" w:eastAsia="Calibri" w:hAnsi="Times New Roman" w:cs="Times New Roman"/>
          <w:color w:val="000000" w:themeColor="text1"/>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w:t>
      </w: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Pr="00FB22EE" w:rsidRDefault="00FB22EE" w:rsidP="00FB22EE">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B22EE">
        <w:rPr>
          <w:rFonts w:ascii="Times New Roman" w:eastAsia="Calibri" w:hAnsi="Times New Roman" w:cs="Times New Roman"/>
          <w:b/>
          <w:color w:val="000000" w:themeColor="text1"/>
          <w:sz w:val="24"/>
        </w:rPr>
        <w:t xml:space="preserve">Рекомендуемая форма </w:t>
      </w:r>
    </w:p>
    <w:p w:rsidR="003F21ED" w:rsidRDefault="003F21ED" w:rsidP="003F21ED">
      <w:pPr>
        <w:spacing w:after="0" w:line="240" w:lineRule="auto"/>
        <w:ind w:left="4450" w:right="4440"/>
        <w:jc w:val="center"/>
        <w:rPr>
          <w:rFonts w:ascii="Times New Roman" w:eastAsia="Times New Roman" w:hAnsi="Times New Roman" w:cs="Times New Roman"/>
          <w:sz w:val="24"/>
          <w:szCs w:val="24"/>
          <w:lang w:eastAsia="ru-RU"/>
        </w:rPr>
        <w:sectPr w:rsidR="003F21ED" w:rsidSect="003F21ED">
          <w:type w:val="continuous"/>
          <w:pgSz w:w="11906" w:h="16838"/>
          <w:pgMar w:top="1134" w:right="850" w:bottom="1134" w:left="1276" w:header="708" w:footer="708" w:gutter="0"/>
          <w:cols w:space="708"/>
          <w:docGrid w:linePitch="360"/>
        </w:sectPr>
      </w:pPr>
      <w:r w:rsidRPr="003F21ED">
        <w:rPr>
          <w:rFonts w:ascii="Times New Roman" w:eastAsia="Times New Roman" w:hAnsi="Times New Roman" w:cs="Times New Roman"/>
          <w:sz w:val="28"/>
          <w:szCs w:val="28"/>
          <w:lang w:eastAsia="ru-RU"/>
        </w:rPr>
        <w:t xml:space="preserve">                                 </w:t>
      </w:r>
      <w:r w:rsidRPr="003F21ED">
        <w:rPr>
          <w:rFonts w:ascii="Times New Roman" w:eastAsia="Times New Roman" w:hAnsi="Times New Roman" w:cs="Times New Roman"/>
          <w:sz w:val="28"/>
          <w:szCs w:val="28"/>
          <w:lang w:eastAsia="ru-RU"/>
        </w:rPr>
        <w:tab/>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ind w:left="4450" w:right="4440"/>
        <w:jc w:val="center"/>
        <w:rPr>
          <w:rFonts w:ascii="Arial" w:eastAsia="Times New Roman" w:hAnsi="Arial" w:cs="Arial"/>
          <w:sz w:val="20"/>
          <w:szCs w:val="20"/>
          <w:lang w:eastAsia="ru-RU"/>
        </w:rPr>
      </w:pPr>
    </w:p>
    <w:p w:rsidR="003F21ED" w:rsidRPr="003F21ED" w:rsidRDefault="003F21ED" w:rsidP="003F21ED">
      <w:pPr>
        <w:spacing w:after="0" w:line="240" w:lineRule="auto"/>
        <w:jc w:val="center"/>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rsidR="003F21ED" w:rsidRPr="003F21ED" w:rsidRDefault="003F21ED" w:rsidP="003F21E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ходатайствует о  рассмотрении конкурсной комиссией заявки для участия в отборе на получение гранта</w:t>
      </w:r>
    </w:p>
    <w:p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rsidR="003F21ED" w:rsidRPr="003F21ED" w:rsidRDefault="003F21ED" w:rsidP="003F21E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рассмотрении бизнес плана  администрацией _______________________  городского округа   была признана целесообразность его реализации.</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развитие  крестьянского (фермерского) хозяйства по направлению </w:t>
      </w:r>
    </w:p>
    <w:p w:rsidR="003F21ED" w:rsidRPr="003F21ED" w:rsidRDefault="003F21ED" w:rsidP="003F21E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выходе на проектную мощность, в рамках данного проекта будет создано</w:t>
      </w:r>
      <w:r w:rsidR="00DA5F50">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 места для местных жителей, производство</w:t>
      </w:r>
      <w:r w:rsidR="00DA5F50"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Реализация данного проекта имеет социально-экономическое значение для развития сельской территории</w:t>
      </w:r>
      <w:r w:rsidR="00DA5F50"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 округа.</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sidR="007B41CC">
        <w:rPr>
          <w:rFonts w:ascii="Times New Roman" w:eastAsia="Times New Roman" w:hAnsi="Times New Roman" w:cs="Times New Roman"/>
          <w:sz w:val="24"/>
          <w:szCs w:val="24"/>
          <w:lang w:eastAsia="ru-RU"/>
        </w:rPr>
        <w:t>.</w:t>
      </w:r>
    </w:p>
    <w:p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гранта, администрация городского округа гарантирует оказание  административной поддержки в реализации проекта _________________.</w:t>
      </w:r>
    </w:p>
    <w:p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rsidR="003F21ED" w:rsidRPr="003F21ED" w:rsidRDefault="003F21ED" w:rsidP="003F21ED">
      <w:pPr>
        <w:spacing w:after="0" w:line="240" w:lineRule="auto"/>
        <w:rPr>
          <w:rFonts w:ascii="Times New Roman" w:eastAsia="Times New Roman" w:hAnsi="Times New Roman" w:cs="Times New Roman"/>
          <w:sz w:val="24"/>
          <w:szCs w:val="24"/>
          <w:lang w:eastAsia="ru-RU"/>
        </w:rPr>
      </w:pPr>
    </w:p>
    <w:p w:rsidR="003F21ED" w:rsidRPr="003F21ED" w:rsidRDefault="003F21ED" w:rsidP="003F21ED">
      <w:pPr>
        <w:spacing w:after="0" w:line="240" w:lineRule="auto"/>
        <w:rPr>
          <w:rFonts w:ascii="Times New Roman" w:eastAsia="Times New Roman" w:hAnsi="Times New Roman" w:cs="Times New Roman"/>
          <w:sz w:val="24"/>
          <w:szCs w:val="24"/>
          <w:lang w:eastAsia="ru-RU"/>
        </w:rPr>
      </w:pPr>
    </w:p>
    <w:p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_________  (ФИО)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w:t>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КРИТЕРИИ</w:t>
      </w: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отбора начинающих фермеров</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 голов и более крупного рогатого скота молочного направления или 50 голов и более овец и коз молочного направления (согласно плану расходов) – 7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 до 9 голов крупного рогатого скота молочного направления или от 25 до 49 голов овец и коз молочного направления (согласно плану расходов) – 5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 голов крупного рогатого скота молочного направления или менее 25 голов овец и коз молочного направления (согласно плану расходов)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Разведение крупного рогатого скота мясного направления, сельскохозяйственной птицы, кроликов, овощеводство открытого и закрытого грунта (кроме картофелеводства)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1.3. другие направления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двух рабочих мест на один Грант на поддержку начинающих фермеров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два и менее рабочих места на один Грант на поддержку начинающих фермеров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(договор аренды зарегистрирован в установленном законодательством Российской Федерации                          порядке)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4.1. Крупного рогатого скота: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4.2. Овец и коз:</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50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20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4.3. Сельскохозяйственной птицы, кроликов, рыбы:</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300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100 до 300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100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4.4. Пчел:</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 пчелосемей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от 20 до 40 пчелосемей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 пчелосемей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Баллы по </w:t>
      </w:r>
      <w:hyperlink w:anchor="Par16" w:history="1">
        <w:r w:rsidRPr="00FC0452">
          <w:rPr>
            <w:rFonts w:ascii="Times New Roman" w:eastAsia="Calibri" w:hAnsi="Times New Roman" w:cs="Times New Roman"/>
            <w:color w:val="000000" w:themeColor="text1"/>
          </w:rPr>
          <w:t>пунктам 4.1</w:t>
        </w:r>
      </w:hyperlink>
      <w:r w:rsidRPr="00FC0452">
        <w:rPr>
          <w:rFonts w:ascii="Times New Roman" w:eastAsia="Calibri" w:hAnsi="Times New Roman" w:cs="Times New Roman"/>
          <w:color w:val="000000" w:themeColor="text1"/>
        </w:rPr>
        <w:t>-</w:t>
      </w:r>
      <w:hyperlink w:anchor="Par28" w:history="1">
        <w:r w:rsidRPr="00FC0452">
          <w:rPr>
            <w:rFonts w:ascii="Times New Roman" w:eastAsia="Calibri" w:hAnsi="Times New Roman" w:cs="Times New Roman"/>
            <w:color w:val="000000" w:themeColor="text1"/>
          </w:rPr>
          <w:t>4.4</w:t>
        </w:r>
      </w:hyperlink>
      <w:r w:rsidRPr="00FC0452">
        <w:rPr>
          <w:rFonts w:ascii="Times New Roman" w:eastAsia="Calibri" w:hAnsi="Times New Roman" w:cs="Times New Roman"/>
          <w:color w:val="000000" w:themeColor="text1"/>
        </w:rPr>
        <w:t xml:space="preserve"> не суммируются.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у начинающего фермера собственных каналов сбыта сельскохозяйственной продукции: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наличие договоров с организациями розничной (оптовой) торговли и (или) с перерабатывающими предприятиями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органов местного самоуправления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общественных организаций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начинающего фермера сельскохозяйственного образования: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 (или) опыт ведения личного подсобного хозяйства: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18019C"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Начинающий фермер является членом многодетной семьи – 3 балла.</w:t>
      </w: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ПЕРЕЧЕНЬ</w:t>
      </w:r>
    </w:p>
    <w:p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b/>
          <w:sz w:val="27"/>
          <w:szCs w:val="27"/>
          <w:lang w:eastAsia="hi-IN" w:bidi="hi-IN"/>
        </w:rPr>
      </w:pPr>
      <w:r w:rsidRPr="003F21ED">
        <w:rPr>
          <w:rFonts w:ascii="Times New Roman" w:eastAsia="Times New Roman" w:hAnsi="Times New Roman" w:cs="Times New Roman"/>
          <w:b/>
          <w:sz w:val="27"/>
          <w:szCs w:val="27"/>
          <w:lang w:eastAsia="hi-IN" w:bidi="hi-IN"/>
        </w:rPr>
        <w:t>сельскохозяйственной техники и навесного оборудования, грузового автомобильного транспорта, оборудования для производства, хранения</w:t>
      </w:r>
      <w:r w:rsidRPr="003F21ED">
        <w:rPr>
          <w:rFonts w:ascii="Times New Roman" w:eastAsia="Times New Roman" w:hAnsi="Times New Roman" w:cs="Times New Roman"/>
          <w:b/>
          <w:sz w:val="27"/>
          <w:szCs w:val="27"/>
          <w:lang w:eastAsia="hi-IN" w:bidi="hi-IN"/>
        </w:rPr>
        <w:br/>
        <w:t>и переработки сельскохозяйственной продукции, срок эксплуатации которых с года выпуска не превышает 3 лет, приобретение которых предусматривается за счет средств гранта на поддержку начинающих фермеров</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 xml:space="preserve">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не превышает 3 лет, приобретение которых предусматривается за счет средств гранта на поддержку начинающих фермеров в соответствии с кодами Общероссийского классификатора продукции по видам экономической деятельности ОК 034-2014 (КПЕС 2008), утвержденного приказом Росстандарта от 31.01.2014 № 14-ст, а именно: </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 по коду 25.29: 25.29.11;</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Calibri" w:hAnsi="Times New Roman" w:cs="Times New Roman"/>
          <w:sz w:val="27"/>
          <w:szCs w:val="27"/>
        </w:rPr>
        <w:t>2) по коду 25.30:</w:t>
      </w:r>
      <w:r w:rsidRPr="003F21ED">
        <w:rPr>
          <w:rFonts w:ascii="Times New Roman" w:eastAsia="Times New Roman" w:hAnsi="Times New Roman" w:cs="Times New Roman"/>
          <w:color w:val="000000"/>
          <w:sz w:val="27"/>
          <w:szCs w:val="27"/>
          <w:lang w:eastAsia="hi-IN" w:bidi="hi-IN"/>
        </w:rPr>
        <w:t xml:space="preserve"> 25.30.11, 25.30.12;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3) по коду 25.91: 25.91.11, 25.91.12;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4) по коду 25.92: 25.92.12;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 xml:space="preserve">5) по коду 27.11: 27.11.1, 27.11.2, 27.11.3, </w:t>
      </w:r>
      <w:r w:rsidRPr="003F21ED">
        <w:rPr>
          <w:rFonts w:ascii="Times New Roman" w:eastAsia="Calibri" w:hAnsi="Times New Roman" w:cs="Times New Roman"/>
          <w:sz w:val="27"/>
          <w:szCs w:val="27"/>
          <w:lang w:eastAsia="ru-RU"/>
        </w:rPr>
        <w:t>27.11.4;</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6) по коду 27.40: 27.40.1, 27.40.21.110, 27.40.39;</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7) по коду 27.51: 27.51.26;</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8) по коду 27.52: 27.52.14;</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lang w:eastAsia="ru-RU"/>
        </w:rPr>
      </w:pPr>
      <w:r w:rsidRPr="003F21ED">
        <w:rPr>
          <w:rFonts w:ascii="Times New Roman" w:eastAsia="Calibri" w:hAnsi="Times New Roman" w:cs="Times New Roman"/>
          <w:sz w:val="27"/>
          <w:szCs w:val="27"/>
          <w:lang w:eastAsia="ru-RU"/>
        </w:rPr>
        <w:t>9) по коду 28.12: 28.12.13;</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10) по коду 28.13: 28.13.11.110, 28.13.11.120, 28.13.11.130, 28.13.12, 28.13.13, 28.13.14.110, 28.13.21.190, 28.13.23, 28.13.26, 28.13.28;</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11) по коду 28.14: 28.14.13;</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 xml:space="preserve">12) по коду 28.22: 28.22.14.150, </w:t>
      </w:r>
      <w:r w:rsidRPr="003F21ED">
        <w:rPr>
          <w:rFonts w:ascii="Times New Roman" w:eastAsia="Calibri" w:hAnsi="Times New Roman" w:cs="Times New Roman"/>
          <w:sz w:val="27"/>
          <w:szCs w:val="27"/>
          <w:lang w:eastAsia="ru-RU"/>
        </w:rPr>
        <w:t>28.22.15.110, 28.22.15.120, 28.22.17, 28.22.18.110, 28.22.18.210, 28.22.18.220-28.22.18.224, 28.22.18.230-28.22.18.234</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lang w:eastAsia="ru-RU"/>
        </w:rPr>
        <w:t>за исключением кода 28.22.18.233), 28.22.18.240-28.22.18.246, 28.22.18.249-28.22.18.255, 28.22.18.310, 28.22.18.314, 28.22.18.320, 28.22.19.110, 28.22.20</w:t>
      </w:r>
      <w:r w:rsidRPr="003F21ED">
        <w:rPr>
          <w:rFonts w:ascii="Times New Roman" w:eastAsia="Calibri" w:hAnsi="Times New Roman" w:cs="Times New Roman"/>
          <w:sz w:val="27"/>
          <w:szCs w:val="27"/>
        </w:rPr>
        <w:t>;</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lang w:eastAsia="ru-RU"/>
        </w:rPr>
        <w:t xml:space="preserve">13) по коду 28.25: 28.25.11, </w:t>
      </w:r>
      <w:r w:rsidRPr="003F21ED">
        <w:rPr>
          <w:rFonts w:ascii="Times New Roman" w:eastAsia="Calibri" w:hAnsi="Times New Roman" w:cs="Times New Roman"/>
          <w:sz w:val="27"/>
          <w:szCs w:val="27"/>
        </w:rPr>
        <w:t>28.25.12 (</w:t>
      </w:r>
      <w:r w:rsidRPr="003F21ED">
        <w:rPr>
          <w:rFonts w:ascii="Times New Roman" w:eastAsia="Calibri" w:hAnsi="Times New Roman" w:cs="Times New Roman"/>
          <w:sz w:val="27"/>
          <w:szCs w:val="27"/>
          <w:lang w:eastAsia="ru-RU"/>
        </w:rPr>
        <w:t xml:space="preserve">за исключением кодов 28.25.12.120-28.25.12.130), </w:t>
      </w:r>
      <w:r w:rsidRPr="003F21ED">
        <w:rPr>
          <w:rFonts w:ascii="Times New Roman" w:eastAsia="Calibri" w:hAnsi="Times New Roman" w:cs="Times New Roman"/>
          <w:sz w:val="27"/>
          <w:szCs w:val="27"/>
        </w:rPr>
        <w:t>28.25.13 (</w:t>
      </w:r>
      <w:r w:rsidRPr="003F21ED">
        <w:rPr>
          <w:rFonts w:ascii="Times New Roman" w:eastAsia="Calibri" w:hAnsi="Times New Roman" w:cs="Times New Roman"/>
          <w:sz w:val="27"/>
          <w:szCs w:val="27"/>
          <w:lang w:eastAsia="ru-RU"/>
        </w:rPr>
        <w:t xml:space="preserve">за исключением кодов 28.25.12.113-28.25.12.114, 28.25.12.116), 28.25.2, </w:t>
      </w:r>
      <w:r w:rsidRPr="003F21ED">
        <w:rPr>
          <w:rFonts w:ascii="Times New Roman" w:eastAsia="Calibri" w:hAnsi="Times New Roman" w:cs="Times New Roman"/>
          <w:sz w:val="27"/>
          <w:szCs w:val="27"/>
        </w:rPr>
        <w:t>28.25.3;</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14) по коду 28.29: 28.29.12 (за исключением кодов 28.29.12.112, 28.29.12.120 - 28.29.12.154), 28.29.21, 28.29.31, 28.29.39;</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15) по коду 28.30: 28.30.1, 28.30.2, 28.30.3, 28.30.5, 28.30.6, 28.30.7, 28.30.8, 28.30.86 (за исключением кода 28.30.99);</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16) по коду 28.92: 28.92.25, 28.92.5;</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lastRenderedPageBreak/>
        <w:t>17) по коду 28.93: 28.93.11, 28.93.12, 28.93.13, 28.93.14, 28.93.15                     (за исключением кодов 28.93.15.122-28.93.15.125, 28.93.15.128-28.93.15.131., 28.93.15.133), 28.93.16, 28.93.17, 28.93.2;</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18) по коду 29.10: 29.10.4, 29.10.59.280, 29.10.59.390;</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19) по коду 29.20: 29.20.2;</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20) по коду 31.09: 31.09.11.120, 31.09.11.130, 31.09.11.190;</w:t>
      </w:r>
    </w:p>
    <w:tbl>
      <w:tblPr>
        <w:tblW w:w="10338" w:type="dxa"/>
        <w:tblInd w:w="93" w:type="dxa"/>
        <w:tblLayout w:type="fixed"/>
        <w:tblLook w:val="04A0" w:firstRow="1" w:lastRow="0" w:firstColumn="1" w:lastColumn="0" w:noHBand="0" w:noVBand="1"/>
      </w:tblPr>
      <w:tblGrid>
        <w:gridCol w:w="1291"/>
        <w:gridCol w:w="567"/>
        <w:gridCol w:w="1371"/>
        <w:gridCol w:w="7109"/>
      </w:tblGrid>
      <w:tr w:rsidR="00FB22EE" w:rsidRPr="00FB22EE" w:rsidTr="00FB22EE">
        <w:trPr>
          <w:trHeight w:val="1312"/>
        </w:trPr>
        <w:tc>
          <w:tcPr>
            <w:tcW w:w="10338" w:type="dxa"/>
            <w:gridSpan w:val="4"/>
            <w:tcBorders>
              <w:top w:val="nil"/>
              <w:left w:val="nil"/>
              <w:bottom w:val="single" w:sz="4" w:space="0" w:color="auto"/>
              <w:right w:val="nil"/>
            </w:tcBorders>
            <w:shd w:val="clear" w:color="auto" w:fill="auto"/>
            <w:vAlign w:val="bottom"/>
            <w:hideMark/>
          </w:tcPr>
          <w:p w:rsidR="00FB22EE" w:rsidRPr="00FB22EE" w:rsidRDefault="003F21ED" w:rsidP="00FB22EE">
            <w:pPr>
              <w:spacing w:after="0" w:line="240" w:lineRule="auto"/>
              <w:rPr>
                <w:rFonts w:ascii="Times New Roman" w:eastAsia="Times New Roman" w:hAnsi="Times New Roman" w:cs="Times New Roman"/>
                <w:lang w:eastAsia="ru-RU"/>
              </w:rPr>
            </w:pPr>
            <w:r w:rsidRPr="003F21ED">
              <w:rPr>
                <w:rFonts w:ascii="Times New Roman" w:eastAsia="Calibri" w:hAnsi="Times New Roman" w:cs="Times New Roman"/>
                <w:sz w:val="27"/>
                <w:szCs w:val="27"/>
              </w:rPr>
              <w:t>21) иная 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с года выпуска не превышает 3 лет, не вошедшие</w:t>
            </w:r>
            <w:r w:rsidRPr="003F21ED">
              <w:rPr>
                <w:rFonts w:ascii="Times New Roman" w:eastAsia="Calibri" w:hAnsi="Times New Roman" w:cs="Times New Roman"/>
                <w:sz w:val="27"/>
                <w:szCs w:val="27"/>
              </w:rPr>
              <w:br/>
              <w:t>в группировки в соответствии с пунктами 1-20 настоящего перечня</w:t>
            </w:r>
            <w:r w:rsidRPr="003F21ED">
              <w:rPr>
                <w:rFonts w:ascii="Times New Roman" w:eastAsia="Calibri" w:hAnsi="Times New Roman" w:cs="Times New Roman"/>
                <w:sz w:val="27"/>
                <w:szCs w:val="27"/>
              </w:rPr>
              <w:br/>
              <w:t>и непосредственно участвующие в процессе производства,</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rPr>
              <w:t>хранении</w:t>
            </w:r>
            <w:r w:rsidRPr="003F21ED">
              <w:rPr>
                <w:rFonts w:ascii="Times New Roman" w:eastAsia="Calibri" w:hAnsi="Times New Roman" w:cs="Times New Roman"/>
                <w:sz w:val="27"/>
                <w:szCs w:val="27"/>
              </w:rPr>
              <w:br/>
              <w:t>и переработке сельскохозяйственной продукции.</w:t>
            </w:r>
          </w:p>
        </w:tc>
      </w:tr>
      <w:tr w:rsidR="00FB22EE" w:rsidRPr="00FB22EE" w:rsidTr="00FB22EE">
        <w:trPr>
          <w:trHeight w:val="8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Классификатор</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перечня</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Код</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Расшифровка</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 w:history="1">
              <w:r w:rsidRPr="00FB22EE">
                <w:rPr>
                  <w:rFonts w:ascii="Times New Roman" w:eastAsia="Times New Roman" w:hAnsi="Times New Roman" w:cs="Times New Roman"/>
                  <w:sz w:val="16"/>
                  <w:szCs w:val="16"/>
                  <w:lang w:eastAsia="ru-RU"/>
                </w:rPr>
                <w:t>Резервуары, цистерны и аналогичные емкости из металлов прочие</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9" w:history="1">
              <w:r w:rsidRPr="00FB22EE">
                <w:rPr>
                  <w:rFonts w:ascii="Times New Roman" w:eastAsia="Times New Roman" w:hAnsi="Times New Roman" w:cs="Times New Roman"/>
                  <w:sz w:val="16"/>
                  <w:szCs w:val="16"/>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 :</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 w:history="1">
              <w:r w:rsidRPr="00FB22EE">
                <w:rPr>
                  <w:rFonts w:ascii="Times New Roman" w:eastAsia="Times New Roman" w:hAnsi="Times New Roman" w:cs="Times New Roman"/>
                  <w:sz w:val="16"/>
                  <w:szCs w:val="16"/>
                  <w:lang w:eastAsia="ru-RU"/>
                </w:rPr>
                <w:t>Котлы паровые, кроме водогрейных котлов центрального отопления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 w:history="1">
              <w:r w:rsidRPr="00FB22EE">
                <w:rPr>
                  <w:rFonts w:ascii="Times New Roman" w:eastAsia="Times New Roman" w:hAnsi="Times New Roman" w:cs="Times New Roman"/>
                  <w:sz w:val="16"/>
                  <w:szCs w:val="16"/>
                  <w:lang w:eastAsia="ru-RU"/>
                </w:rPr>
                <w:t>Котлы паровые и котлы паропроизводящие прочие; котлы, работающие с высокотемпературными органическими теплоносителями (ВОТ)</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 w:history="1">
              <w:r w:rsidRPr="00FB22EE">
                <w:rPr>
                  <w:rFonts w:ascii="Times New Roman" w:eastAsia="Times New Roman" w:hAnsi="Times New Roman" w:cs="Times New Roman"/>
                  <w:sz w:val="16"/>
                  <w:szCs w:val="16"/>
                  <w:lang w:eastAsia="ru-RU"/>
                </w:rPr>
                <w:t>Оборудование вспомогательное для использования вместе с паровыми котлами; конденсаторы для пароводяных или прочих паросиловых установок</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3" w:history="1">
              <w:r w:rsidRPr="00FB22EE">
                <w:rPr>
                  <w:rFonts w:ascii="Times New Roman" w:eastAsia="Times New Roman" w:hAnsi="Times New Roman" w:cs="Times New Roman"/>
                  <w:sz w:val="16"/>
                  <w:szCs w:val="16"/>
                  <w:lang w:eastAsia="ru-RU"/>
                </w:rPr>
                <w:t>Бочки и аналогичные емкости из черных металлов</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4" w:history="1">
              <w:r w:rsidRPr="00FB22EE">
                <w:rPr>
                  <w:rFonts w:ascii="Times New Roman" w:eastAsia="Times New Roman" w:hAnsi="Times New Roman" w:cs="Times New Roman"/>
                  <w:sz w:val="16"/>
                  <w:szCs w:val="16"/>
                  <w:lang w:eastAsia="ru-RU"/>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5" w:history="1">
              <w:r w:rsidRPr="00FB22EE">
                <w:rPr>
                  <w:rFonts w:ascii="Times New Roman" w:eastAsia="Times New Roman" w:hAnsi="Times New Roman" w:cs="Times New Roman"/>
                  <w:sz w:val="16"/>
                  <w:szCs w:val="16"/>
                  <w:lang w:eastAsia="ru-RU"/>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6" w:history="1">
              <w:r w:rsidRPr="00FB22EE">
                <w:rPr>
                  <w:rFonts w:ascii="Times New Roman" w:eastAsia="Times New Roman" w:hAnsi="Times New Roman" w:cs="Times New Roman"/>
                  <w:sz w:val="16"/>
                  <w:szCs w:val="16"/>
                  <w:lang w:eastAsia="ru-RU"/>
                </w:rPr>
                <w:t>Тара металлическая легкая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7" w:history="1">
              <w:r w:rsidRPr="00FB22EE">
                <w:rPr>
                  <w:rFonts w:ascii="Times New Roman" w:eastAsia="Times New Roman" w:hAnsi="Times New Roman" w:cs="Times New Roman"/>
                  <w:sz w:val="16"/>
                  <w:szCs w:val="16"/>
                  <w:lang w:eastAsia="ru-RU"/>
                </w:rPr>
                <w:t>Бочки, барабаны, банки, ящики и аналогичные емкости алюминиевые для любых веществ (кроме газов) вместимостью не более 300 л</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5</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Электродвигатели, генераторы и трансформаторы</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8" w:history="1">
              <w:r w:rsidRPr="00FB22EE">
                <w:rPr>
                  <w:rFonts w:ascii="Times New Roman" w:eastAsia="Times New Roman" w:hAnsi="Times New Roman" w:cs="Times New Roman"/>
                  <w:sz w:val="16"/>
                  <w:szCs w:val="16"/>
                  <w:lang w:eastAsia="ru-RU"/>
                </w:rPr>
                <w:t>Электродвигатели мощностью не более 37,5 Вт; электродвигатели постоянного тока прочие; генераторы постоянного тока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9" w:history="1">
              <w:r w:rsidRPr="00FB22EE">
                <w:rPr>
                  <w:rFonts w:ascii="Times New Roman" w:eastAsia="Times New Roman" w:hAnsi="Times New Roman" w:cs="Times New Roman"/>
                  <w:sz w:val="16"/>
                  <w:szCs w:val="16"/>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0" w:history="1">
              <w:r w:rsidRPr="00FB22EE">
                <w:rPr>
                  <w:rFonts w:ascii="Times New Roman" w:eastAsia="Times New Roman" w:hAnsi="Times New Roman" w:cs="Times New Roman"/>
                  <w:sz w:val="16"/>
                  <w:szCs w:val="16"/>
                  <w:lang w:eastAsia="ru-RU"/>
                </w:rPr>
                <w:t>Установки генераторные электрические и вращающиеся преобразователи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1" w:history="1">
              <w:r w:rsidRPr="00FB22EE">
                <w:rPr>
                  <w:rFonts w:ascii="Times New Roman" w:eastAsia="Times New Roman" w:hAnsi="Times New Roman" w:cs="Times New Roman"/>
                  <w:sz w:val="16"/>
                  <w:szCs w:val="16"/>
                  <w:lang w:eastAsia="ru-RU"/>
                </w:rPr>
                <w:t>Трансформаторы 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6</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электрическое осветительное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2" w:history="1">
              <w:r w:rsidRPr="00FB22EE">
                <w:rPr>
                  <w:rFonts w:ascii="Times New Roman" w:eastAsia="Times New Roman" w:hAnsi="Times New Roman" w:cs="Times New Roman"/>
                  <w:sz w:val="16"/>
                  <w:szCs w:val="16"/>
                  <w:lang w:eastAsia="ru-RU"/>
                </w:rPr>
                <w:t>Лампы накаливания или газоразрядные лампы; дуговые лампы; светодиодные лампы</w:t>
              </w:r>
            </w:hyperlink>
          </w:p>
        </w:tc>
      </w:tr>
      <w:tr w:rsidR="00FB22EE" w:rsidRPr="00FB22EE" w:rsidTr="00FB22EE">
        <w:trPr>
          <w:trHeight w:val="57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27.40.21.110</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3" w:history="1">
              <w:r w:rsidRPr="00FB22EE">
                <w:rPr>
                  <w:rFonts w:ascii="Times New Roman" w:eastAsia="Times New Roman" w:hAnsi="Times New Roman" w:cs="Times New Roman"/>
                  <w:sz w:val="16"/>
                  <w:szCs w:val="16"/>
                  <w:lang w:eastAsia="ru-RU"/>
                </w:rPr>
                <w:t>Светильники электрические переносные, работающие от батарей сухих элементов, аккумуляторов, магнето</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27.40.39</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4" w:history="1">
              <w:r w:rsidRPr="00FB22EE">
                <w:rPr>
                  <w:rFonts w:ascii="Times New Roman" w:eastAsia="Times New Roman" w:hAnsi="Times New Roman" w:cs="Times New Roman"/>
                  <w:sz w:val="16"/>
                  <w:szCs w:val="16"/>
                  <w:lang w:eastAsia="ru-RU"/>
                </w:rPr>
                <w:t>Светильники и осветительные устройства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7</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5" w:history="1">
              <w:r w:rsidRPr="00FB22EE">
                <w:rPr>
                  <w:rFonts w:ascii="Times New Roman" w:eastAsia="Times New Roman" w:hAnsi="Times New Roman" w:cs="Times New Roman"/>
                  <w:sz w:val="16"/>
                  <w:szCs w:val="16"/>
                  <w:lang w:eastAsia="ru-RU"/>
                </w:rPr>
                <w:t>Приборы бытовые 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27.51.26</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6" w:history="1">
              <w:r w:rsidRPr="00FB22EE">
                <w:rPr>
                  <w:rFonts w:ascii="Times New Roman" w:eastAsia="Times New Roman" w:hAnsi="Times New Roman" w:cs="Times New Roman"/>
                  <w:sz w:val="16"/>
                  <w:szCs w:val="16"/>
                  <w:lang w:eastAsia="ru-RU"/>
                </w:rPr>
                <w:t>Электроприборы для обогрева воздуха и электроприборы для обогрева почвы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8</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7" w:history="1">
              <w:r w:rsidRPr="00FB22EE">
                <w:rPr>
                  <w:rFonts w:ascii="Times New Roman" w:eastAsia="Times New Roman" w:hAnsi="Times New Roman" w:cs="Times New Roman"/>
                  <w:sz w:val="16"/>
                  <w:szCs w:val="16"/>
                  <w:lang w:eastAsia="ru-RU"/>
                </w:rPr>
                <w:t>Приборы бытовые неэлектрические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8" w:history="1">
              <w:r w:rsidRPr="00FB22EE">
                <w:rPr>
                  <w:rFonts w:ascii="Times New Roman" w:eastAsia="Times New Roman" w:hAnsi="Times New Roman" w:cs="Times New Roman"/>
                  <w:sz w:val="16"/>
                  <w:szCs w:val="16"/>
                  <w:lang w:eastAsia="ru-RU"/>
                </w:rPr>
                <w:t>Водонагреватели, проточные или аккумулирующего типа, неэлектрические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9</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29" w:history="1">
              <w:r w:rsidRPr="00FB22EE">
                <w:rPr>
                  <w:rFonts w:ascii="Times New Roman" w:eastAsia="Times New Roman" w:hAnsi="Times New Roman" w:cs="Times New Roman"/>
                  <w:sz w:val="16"/>
                  <w:szCs w:val="16"/>
                  <w:lang w:eastAsia="ru-RU"/>
                </w:rPr>
                <w:t>28.12:</w:t>
              </w:r>
            </w:hyperlink>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0" w:history="1">
              <w:r w:rsidRPr="00FB22EE">
                <w:rPr>
                  <w:rFonts w:ascii="Times New Roman" w:eastAsia="Times New Roman" w:hAnsi="Times New Roman" w:cs="Times New Roman"/>
                  <w:sz w:val="16"/>
                  <w:szCs w:val="16"/>
                  <w:lang w:eastAsia="ru-RU"/>
                </w:rPr>
                <w:t>Оборудование гидравлическое и пневматическое силовое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28.12.13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1" w:history="1">
              <w:r w:rsidRPr="00FB22EE">
                <w:rPr>
                  <w:rFonts w:ascii="Times New Roman" w:eastAsia="Times New Roman" w:hAnsi="Times New Roman" w:cs="Times New Roman"/>
                  <w:sz w:val="16"/>
                  <w:szCs w:val="16"/>
                  <w:lang w:eastAsia="ru-RU"/>
                </w:rPr>
                <w:t>Насосы гидравлические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10</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2" w:history="1">
              <w:r w:rsidRPr="00FB22EE">
                <w:rPr>
                  <w:rFonts w:ascii="Times New Roman" w:eastAsia="Times New Roman" w:hAnsi="Times New Roman" w:cs="Times New Roman"/>
                  <w:sz w:val="16"/>
                  <w:szCs w:val="16"/>
                  <w:lang w:eastAsia="ru-RU"/>
                </w:rPr>
                <w:t>Насосы и компрессоры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3" w:history="1">
              <w:r w:rsidRPr="00FB22EE">
                <w:rPr>
                  <w:rFonts w:ascii="Times New Roman" w:eastAsia="Times New Roman" w:hAnsi="Times New Roman" w:cs="Times New Roman"/>
                  <w:sz w:val="16"/>
                  <w:szCs w:val="16"/>
                  <w:lang w:eastAsia="ru-RU"/>
                </w:rPr>
                <w:t>Насосы топливные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4" w:history="1">
              <w:r w:rsidRPr="00FB22EE">
                <w:rPr>
                  <w:rFonts w:ascii="Times New Roman" w:eastAsia="Times New Roman" w:hAnsi="Times New Roman" w:cs="Times New Roman"/>
                  <w:sz w:val="16"/>
                  <w:szCs w:val="16"/>
                  <w:lang w:eastAsia="ru-RU"/>
                </w:rPr>
                <w:t>Насосы смазочные (лубрикаторы)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28.13.11.130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5" w:history="1">
              <w:r w:rsidRPr="00FB22EE">
                <w:rPr>
                  <w:rFonts w:ascii="Times New Roman" w:eastAsia="Times New Roman" w:hAnsi="Times New Roman" w:cs="Times New Roman"/>
                  <w:sz w:val="16"/>
                  <w:szCs w:val="16"/>
                  <w:lang w:eastAsia="ru-RU"/>
                </w:rPr>
                <w:t>Насосы для охлаждающей жидкости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6" w:history="1">
              <w:r w:rsidRPr="00FB22EE">
                <w:rPr>
                  <w:rFonts w:ascii="Times New Roman" w:eastAsia="Times New Roman" w:hAnsi="Times New Roman" w:cs="Times New Roman"/>
                  <w:sz w:val="16"/>
                  <w:szCs w:val="16"/>
                  <w:lang w:eastAsia="ru-RU"/>
                </w:rPr>
                <w:t>Насосы возвратно-поступательные объемного действия прочие для перекачки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7" w:history="1">
              <w:r w:rsidRPr="00FB22EE">
                <w:rPr>
                  <w:rFonts w:ascii="Times New Roman" w:eastAsia="Times New Roman" w:hAnsi="Times New Roman" w:cs="Times New Roman"/>
                  <w:sz w:val="16"/>
                  <w:szCs w:val="16"/>
                  <w:lang w:eastAsia="ru-RU"/>
                </w:rPr>
                <w:t>Насосы роторные объемные прочие для перекачки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28.13.14.110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8" w:history="1">
              <w:r w:rsidRPr="00FB22EE">
                <w:rPr>
                  <w:rFonts w:ascii="Times New Roman" w:eastAsia="Times New Roman" w:hAnsi="Times New Roman" w:cs="Times New Roman"/>
                  <w:sz w:val="16"/>
                  <w:szCs w:val="16"/>
                  <w:lang w:eastAsia="ru-RU"/>
                </w:rPr>
                <w:t>Насосы центробежные подачи жидкостей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28.13.21.190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39" w:history="1">
              <w:r w:rsidRPr="00FB22EE">
                <w:rPr>
                  <w:rFonts w:ascii="Times New Roman" w:eastAsia="Times New Roman" w:hAnsi="Times New Roman" w:cs="Times New Roman"/>
                  <w:sz w:val="16"/>
                  <w:szCs w:val="16"/>
                  <w:lang w:eastAsia="ru-RU"/>
                </w:rPr>
                <w:t>Насосы вакуумные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0" w:history="1">
              <w:r w:rsidRPr="00FB22EE">
                <w:rPr>
                  <w:rFonts w:ascii="Times New Roman" w:eastAsia="Times New Roman" w:hAnsi="Times New Roman" w:cs="Times New Roman"/>
                  <w:sz w:val="16"/>
                  <w:szCs w:val="16"/>
                  <w:lang w:eastAsia="ru-RU"/>
                </w:rPr>
                <w:t>Насосы воздушные ручные или ножные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1" w:history="1">
              <w:r w:rsidRPr="00FB22EE">
                <w:rPr>
                  <w:rFonts w:ascii="Times New Roman" w:eastAsia="Times New Roman" w:hAnsi="Times New Roman" w:cs="Times New Roman"/>
                  <w:sz w:val="16"/>
                  <w:szCs w:val="16"/>
                  <w:lang w:eastAsia="ru-RU"/>
                </w:rPr>
                <w:t>Компрессоры для холодильного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28.13.26</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2" w:history="1">
              <w:r w:rsidRPr="00FB22EE">
                <w:rPr>
                  <w:rFonts w:ascii="Times New Roman" w:eastAsia="Times New Roman" w:hAnsi="Times New Roman" w:cs="Times New Roman"/>
                  <w:sz w:val="16"/>
                  <w:szCs w:val="16"/>
                  <w:lang w:eastAsia="ru-RU"/>
                </w:rPr>
                <w:t>Турбокомпрессоры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28.13.28</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3" w:history="1">
              <w:r w:rsidRPr="00FB22EE">
                <w:rPr>
                  <w:rFonts w:ascii="Times New Roman" w:eastAsia="Times New Roman" w:hAnsi="Times New Roman" w:cs="Times New Roman"/>
                  <w:sz w:val="16"/>
                  <w:szCs w:val="16"/>
                  <w:lang w:eastAsia="ru-RU"/>
                </w:rPr>
                <w:t>Компрессоры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4" w:history="1">
              <w:r w:rsidRPr="00FB22EE">
                <w:rPr>
                  <w:rFonts w:ascii="Times New Roman" w:eastAsia="Times New Roman" w:hAnsi="Times New Roman" w:cs="Times New Roman"/>
                  <w:sz w:val="16"/>
                  <w:szCs w:val="16"/>
                  <w:lang w:eastAsia="ru-RU"/>
                </w:rPr>
                <w:t>Арматура трубопроводная (арматура) (краны, клапаны и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5" w:history="1">
              <w:r w:rsidRPr="00FB22EE">
                <w:rPr>
                  <w:rFonts w:ascii="Times New Roman" w:eastAsia="Times New Roman" w:hAnsi="Times New Roman" w:cs="Times New Roman"/>
                  <w:sz w:val="16"/>
                  <w:szCs w:val="16"/>
                  <w:lang w:eastAsia="ru-RU"/>
                </w:rPr>
                <w:t>Арматура запорная для управления процессом (задвижки, краны, клапаны запорные, затворы дисковые и другая арматура)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подъемно-транспортное</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28.22.14.150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6" w:history="1">
              <w:r w:rsidRPr="00FB22EE">
                <w:rPr>
                  <w:rFonts w:ascii="Times New Roman" w:eastAsia="Times New Roman" w:hAnsi="Times New Roman" w:cs="Times New Roman"/>
                  <w:sz w:val="16"/>
                  <w:szCs w:val="16"/>
                  <w:lang w:eastAsia="ru-RU"/>
                </w:rPr>
                <w:t>Машины самоходные и тележки, оснащенные подъемным краном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28.22.15.110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7" w:history="1">
              <w:r w:rsidRPr="00FB22EE">
                <w:rPr>
                  <w:rFonts w:ascii="Times New Roman" w:eastAsia="Times New Roman" w:hAnsi="Times New Roman" w:cs="Times New Roman"/>
                  <w:sz w:val="16"/>
                  <w:szCs w:val="16"/>
                  <w:lang w:eastAsia="ru-RU"/>
                </w:rPr>
                <w:t>Автопогрузчики с вилочным захватом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8" w:history="1">
              <w:r w:rsidRPr="00FB22EE">
                <w:rPr>
                  <w:rFonts w:ascii="Times New Roman" w:eastAsia="Times New Roman" w:hAnsi="Times New Roman" w:cs="Times New Roman"/>
                  <w:sz w:val="16"/>
                  <w:szCs w:val="16"/>
                  <w:lang w:eastAsia="ru-RU"/>
                </w:rPr>
                <w:t>Погрузчики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28.22.17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Подъемники и конвейеры пневматические и прочие непрерывного действия для товаров или материалов</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28.22.18.110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49" w:history="1">
              <w:r w:rsidRPr="00FB22EE">
                <w:rPr>
                  <w:rFonts w:ascii="Times New Roman" w:eastAsia="Times New Roman" w:hAnsi="Times New Roman" w:cs="Times New Roman"/>
                  <w:sz w:val="16"/>
                  <w:szCs w:val="16"/>
                  <w:lang w:eastAsia="ru-RU"/>
                </w:rPr>
                <w:t>Оборудование грузоподъемное, транспортирующее и погрузочно-разгрузочное прочее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0" w:history="1">
              <w:r w:rsidRPr="00FB22EE">
                <w:rPr>
                  <w:rFonts w:ascii="Times New Roman" w:eastAsia="Times New Roman" w:hAnsi="Times New Roman" w:cs="Times New Roman"/>
                  <w:sz w:val="16"/>
                  <w:szCs w:val="16"/>
                  <w:lang w:eastAsia="ru-RU"/>
                </w:rPr>
                <w:t>Устройства загрузочные, специально разработанные для использования в сельском хозяйстве, навесные для сельскохозяйственных тракторов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1" w:history="1">
              <w:r w:rsidRPr="00FB22EE">
                <w:rPr>
                  <w:rFonts w:ascii="Times New Roman" w:eastAsia="Times New Roman" w:hAnsi="Times New Roman" w:cs="Times New Roman"/>
                  <w:sz w:val="16"/>
                  <w:szCs w:val="16"/>
                  <w:lang w:eastAsia="ru-RU"/>
                </w:rPr>
                <w:t>Погрузчики сельскохозяйственные прочие, кроме универсальных и навесных</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2" w:history="1">
              <w:r w:rsidRPr="00FB22EE">
                <w:rPr>
                  <w:rFonts w:ascii="Times New Roman" w:eastAsia="Times New Roman" w:hAnsi="Times New Roman" w:cs="Times New Roman"/>
                  <w:sz w:val="16"/>
                  <w:szCs w:val="16"/>
                  <w:lang w:eastAsia="ru-RU"/>
                </w:rPr>
                <w:t>Погрузчики сельскохозяйственные специальные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3" w:history="1">
              <w:r w:rsidRPr="00FB22EE">
                <w:rPr>
                  <w:rFonts w:ascii="Times New Roman" w:eastAsia="Times New Roman" w:hAnsi="Times New Roman" w:cs="Times New Roman"/>
                  <w:sz w:val="16"/>
                  <w:szCs w:val="16"/>
                  <w:lang w:eastAsia="ru-RU"/>
                </w:rPr>
                <w:t>Зернопогрузчики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4" w:history="1">
              <w:r w:rsidRPr="00FB22EE">
                <w:rPr>
                  <w:rFonts w:ascii="Times New Roman" w:eastAsia="Times New Roman" w:hAnsi="Times New Roman" w:cs="Times New Roman"/>
                  <w:sz w:val="16"/>
                  <w:szCs w:val="16"/>
                  <w:lang w:eastAsia="ru-RU"/>
                </w:rPr>
                <w:t>Погрузчики сельскохозяйственные грейферные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5" w:history="1">
              <w:r w:rsidRPr="00FB22EE">
                <w:rPr>
                  <w:rFonts w:ascii="Times New Roman" w:eastAsia="Times New Roman" w:hAnsi="Times New Roman" w:cs="Times New Roman"/>
                  <w:sz w:val="16"/>
                  <w:szCs w:val="16"/>
                  <w:lang w:eastAsia="ru-RU"/>
                </w:rPr>
                <w:t>Свеклопогрузчики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6" w:history="1">
              <w:r w:rsidRPr="00FB22EE">
                <w:rPr>
                  <w:rFonts w:ascii="Times New Roman" w:eastAsia="Times New Roman" w:hAnsi="Times New Roman" w:cs="Times New Roman"/>
                  <w:sz w:val="16"/>
                  <w:szCs w:val="16"/>
                  <w:lang w:eastAsia="ru-RU"/>
                </w:rPr>
                <w:t>Загрузчики, разгрузчики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7" w:history="1">
              <w:r w:rsidRPr="00FB22EE">
                <w:rPr>
                  <w:rFonts w:ascii="Times New Roman" w:eastAsia="Times New Roman" w:hAnsi="Times New Roman" w:cs="Times New Roman"/>
                  <w:sz w:val="16"/>
                  <w:szCs w:val="16"/>
                  <w:lang w:eastAsia="ru-RU"/>
                </w:rPr>
                <w:t>Загрузчики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8" w:history="1">
              <w:r w:rsidRPr="00FB22EE">
                <w:rPr>
                  <w:rFonts w:ascii="Times New Roman" w:eastAsia="Times New Roman" w:hAnsi="Times New Roman" w:cs="Times New Roman"/>
                  <w:sz w:val="16"/>
                  <w:szCs w:val="16"/>
                  <w:lang w:eastAsia="ru-RU"/>
                </w:rPr>
                <w:t>Разгрузчики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59" w:history="1">
              <w:r w:rsidRPr="00FB22EE">
                <w:rPr>
                  <w:rFonts w:ascii="Times New Roman" w:eastAsia="Times New Roman" w:hAnsi="Times New Roman" w:cs="Times New Roman"/>
                  <w:sz w:val="16"/>
                  <w:szCs w:val="16"/>
                  <w:lang w:eastAsia="ru-RU"/>
                </w:rPr>
                <w:t>Опрокидыватели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0" w:history="1">
              <w:r w:rsidRPr="00FB22EE">
                <w:rPr>
                  <w:rFonts w:ascii="Times New Roman" w:eastAsia="Times New Roman" w:hAnsi="Times New Roman" w:cs="Times New Roman"/>
                  <w:sz w:val="16"/>
                  <w:szCs w:val="16"/>
                  <w:lang w:eastAsia="ru-RU"/>
                </w:rPr>
                <w:t>Погрузчики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1" w:history="1">
              <w:r w:rsidRPr="00FB22EE">
                <w:rPr>
                  <w:rFonts w:ascii="Times New Roman" w:eastAsia="Times New Roman" w:hAnsi="Times New Roman" w:cs="Times New Roman"/>
                  <w:sz w:val="16"/>
                  <w:szCs w:val="16"/>
                  <w:lang w:eastAsia="ru-RU"/>
                </w:rPr>
                <w:t>Погрузчики для животноводческих ферм специальные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2" w:history="1">
              <w:r w:rsidRPr="00FB22EE">
                <w:rPr>
                  <w:rFonts w:ascii="Times New Roman" w:eastAsia="Times New Roman" w:hAnsi="Times New Roman" w:cs="Times New Roman"/>
                  <w:sz w:val="16"/>
                  <w:szCs w:val="16"/>
                  <w:lang w:eastAsia="ru-RU"/>
                </w:rPr>
                <w:t>Погрузчики для животноводческих ферм грейферные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3" w:history="1">
              <w:r w:rsidRPr="00FB22EE">
                <w:rPr>
                  <w:rFonts w:ascii="Times New Roman" w:eastAsia="Times New Roman" w:hAnsi="Times New Roman" w:cs="Times New Roman"/>
                  <w:sz w:val="16"/>
                  <w:szCs w:val="16"/>
                  <w:lang w:eastAsia="ru-RU"/>
                </w:rPr>
                <w:t>Навозопогрузчики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4" w:history="1">
              <w:r w:rsidRPr="00FB22EE">
                <w:rPr>
                  <w:rFonts w:ascii="Times New Roman" w:eastAsia="Times New Roman" w:hAnsi="Times New Roman" w:cs="Times New Roman"/>
                  <w:sz w:val="16"/>
                  <w:szCs w:val="16"/>
                  <w:lang w:eastAsia="ru-RU"/>
                </w:rPr>
                <w:t>Погрузчики-измельчители силоса и грубых кормов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5" w:history="1">
              <w:r w:rsidRPr="00FB22EE">
                <w:rPr>
                  <w:rFonts w:ascii="Times New Roman" w:eastAsia="Times New Roman" w:hAnsi="Times New Roman" w:cs="Times New Roman"/>
                  <w:sz w:val="16"/>
                  <w:szCs w:val="16"/>
                  <w:lang w:eastAsia="ru-RU"/>
                </w:rPr>
                <w:t>Стогометатели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28.22.18.246</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6" w:history="1">
              <w:r w:rsidRPr="00FB22EE">
                <w:rPr>
                  <w:rFonts w:ascii="Times New Roman" w:eastAsia="Times New Roman" w:hAnsi="Times New Roman" w:cs="Times New Roman"/>
                  <w:sz w:val="16"/>
                  <w:szCs w:val="16"/>
                  <w:lang w:eastAsia="ru-RU"/>
                </w:rPr>
                <w:t>Погрузчики универсальные сельскохозяйственного назначения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7" w:history="1">
              <w:r w:rsidRPr="00FB22EE">
                <w:rPr>
                  <w:rFonts w:ascii="Times New Roman" w:eastAsia="Times New Roman" w:hAnsi="Times New Roman" w:cs="Times New Roman"/>
                  <w:sz w:val="16"/>
                  <w:szCs w:val="16"/>
                  <w:lang w:eastAsia="ru-RU"/>
                </w:rPr>
                <w:t>Погрузчики для животноводческих ферм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8" w:history="1">
              <w:r w:rsidRPr="00FB22EE">
                <w:rPr>
                  <w:rFonts w:ascii="Times New Roman" w:eastAsia="Times New Roman" w:hAnsi="Times New Roman" w:cs="Times New Roman"/>
                  <w:sz w:val="16"/>
                  <w:szCs w:val="16"/>
                  <w:lang w:eastAsia="ru-RU"/>
                </w:rPr>
                <w:t>Загрузчики, разгрузчики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69" w:history="1">
              <w:r w:rsidRPr="00FB22EE">
                <w:rPr>
                  <w:rFonts w:ascii="Times New Roman" w:eastAsia="Times New Roman" w:hAnsi="Times New Roman" w:cs="Times New Roman"/>
                  <w:sz w:val="16"/>
                  <w:szCs w:val="16"/>
                  <w:lang w:eastAsia="ru-RU"/>
                </w:rPr>
                <w:t>Загрузчики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0" w:history="1">
              <w:r w:rsidRPr="00FB22EE">
                <w:rPr>
                  <w:rFonts w:ascii="Times New Roman" w:eastAsia="Times New Roman" w:hAnsi="Times New Roman" w:cs="Times New Roman"/>
                  <w:sz w:val="16"/>
                  <w:szCs w:val="16"/>
                  <w:lang w:eastAsia="ru-RU"/>
                </w:rPr>
                <w:t>Разгрузчики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1" w:history="1">
              <w:r w:rsidRPr="00FB22EE">
                <w:rPr>
                  <w:rFonts w:ascii="Times New Roman" w:eastAsia="Times New Roman" w:hAnsi="Times New Roman" w:cs="Times New Roman"/>
                  <w:sz w:val="16"/>
                  <w:szCs w:val="16"/>
                  <w:lang w:eastAsia="ru-RU"/>
                </w:rPr>
                <w:t>Загрузчики сухих и влажных кормов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2" w:history="1">
              <w:r w:rsidRPr="00FB22EE">
                <w:rPr>
                  <w:rFonts w:ascii="Times New Roman" w:eastAsia="Times New Roman" w:hAnsi="Times New Roman" w:cs="Times New Roman"/>
                  <w:sz w:val="16"/>
                  <w:szCs w:val="16"/>
                  <w:lang w:eastAsia="ru-RU"/>
                </w:rPr>
                <w:t>Фуражиры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3" w:history="1">
              <w:r w:rsidRPr="00FB22EE">
                <w:rPr>
                  <w:rFonts w:ascii="Times New Roman" w:eastAsia="Times New Roman" w:hAnsi="Times New Roman" w:cs="Times New Roman"/>
                  <w:sz w:val="16"/>
                  <w:szCs w:val="16"/>
                  <w:lang w:eastAsia="ru-RU"/>
                </w:rPr>
                <w:t>Скирдорезы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4" w:history="1">
              <w:r w:rsidRPr="00FB22EE">
                <w:rPr>
                  <w:rFonts w:ascii="Times New Roman" w:eastAsia="Times New Roman" w:hAnsi="Times New Roman" w:cs="Times New Roman"/>
                  <w:sz w:val="16"/>
                  <w:szCs w:val="16"/>
                  <w:lang w:eastAsia="ru-RU"/>
                </w:rPr>
                <w:t>Машины погрузочные и разгрузочные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5" w:history="1">
              <w:r w:rsidRPr="00FB22EE">
                <w:rPr>
                  <w:rFonts w:ascii="Times New Roman" w:eastAsia="Times New Roman" w:hAnsi="Times New Roman" w:cs="Times New Roman"/>
                  <w:sz w:val="16"/>
                  <w:szCs w:val="16"/>
                  <w:lang w:eastAsia="ru-RU"/>
                </w:rPr>
                <w:t>Манипуляторы погрузочные и разгрузочные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6" w:history="1">
              <w:r w:rsidRPr="00FB22EE">
                <w:rPr>
                  <w:rFonts w:ascii="Times New Roman" w:eastAsia="Times New Roman" w:hAnsi="Times New Roman" w:cs="Times New Roman"/>
                  <w:sz w:val="16"/>
                  <w:szCs w:val="16"/>
                  <w:lang w:eastAsia="ru-RU"/>
                </w:rPr>
                <w:t>Устройства загрузочные механические для сыпучих материалов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28.22.19.110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7" w:history="1">
              <w:r w:rsidRPr="00FB22EE">
                <w:rPr>
                  <w:rFonts w:ascii="Times New Roman" w:eastAsia="Times New Roman" w:hAnsi="Times New Roman" w:cs="Times New Roman"/>
                  <w:sz w:val="16"/>
                  <w:szCs w:val="16"/>
                  <w:lang w:eastAsia="ru-RU"/>
                </w:rPr>
                <w:t>Комплектующие (запасные части) талей и подъемников, не включенных в другие группировки, не имеющие самостоятельных группировок</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8" w:history="1">
              <w:r w:rsidRPr="00FB22EE">
                <w:rPr>
                  <w:rFonts w:ascii="Times New Roman" w:eastAsia="Times New Roman" w:hAnsi="Times New Roman" w:cs="Times New Roman"/>
                  <w:sz w:val="16"/>
                  <w:szCs w:val="16"/>
                  <w:lang w:eastAsia="ru-RU"/>
                </w:rPr>
                <w:t>Ковши, черпаки, грейферы и захваты для подъемных кранов, экскаваторов и аналогичного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13</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промышленное холодильное и вентиляционное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79" w:history="1">
              <w:r w:rsidRPr="00FB22EE">
                <w:rPr>
                  <w:rFonts w:ascii="Times New Roman" w:eastAsia="Times New Roman" w:hAnsi="Times New Roman" w:cs="Times New Roman"/>
                  <w:sz w:val="16"/>
                  <w:szCs w:val="16"/>
                  <w:lang w:eastAsia="ru-RU"/>
                </w:rPr>
                <w:t>Теплообменники и машины для сжижения воздуха или прочих газов</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0" w:history="1">
              <w:r w:rsidRPr="00FB22EE">
                <w:rPr>
                  <w:rFonts w:ascii="Times New Roman" w:eastAsia="Times New Roman" w:hAnsi="Times New Roman" w:cs="Times New Roman"/>
                  <w:sz w:val="16"/>
                  <w:szCs w:val="16"/>
                  <w:lang w:eastAsia="ru-RU"/>
                </w:rPr>
                <w:t>Оборудование для кондиционирования воздуха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1" w:history="1">
              <w:r w:rsidRPr="00FB22EE">
                <w:rPr>
                  <w:rFonts w:ascii="Times New Roman" w:eastAsia="Times New Roman" w:hAnsi="Times New Roman" w:cs="Times New Roman"/>
                  <w:sz w:val="16"/>
                  <w:szCs w:val="16"/>
                  <w:lang w:eastAsia="ru-RU"/>
                </w:rPr>
                <w:t>Оборудование холодильное и морозильное и тепловые насосы, кроме бытового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2" w:history="1">
              <w:r w:rsidRPr="00FB22EE">
                <w:rPr>
                  <w:rFonts w:ascii="Times New Roman" w:eastAsia="Times New Roman" w:hAnsi="Times New Roman" w:cs="Times New Roman"/>
                  <w:sz w:val="16"/>
                  <w:szCs w:val="16"/>
                  <w:lang w:eastAsia="ru-RU"/>
                </w:rPr>
                <w:t>Вентиляторы, кроме настольных, напольных, настенных, оконных, потолочных или вентиляторов для крыш</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83" w:history="1">
              <w:r w:rsidRPr="00FB22EE">
                <w:rPr>
                  <w:rFonts w:ascii="Times New Roman" w:eastAsia="Times New Roman" w:hAnsi="Times New Roman" w:cs="Times New Roman"/>
                  <w:color w:val="FF0000"/>
                  <w:sz w:val="16"/>
                  <w:szCs w:val="16"/>
                  <w:lang w:eastAsia="ru-RU"/>
                </w:rPr>
                <w:t>Кондиционеры для транспортных средств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84" w:history="1">
              <w:r w:rsidRPr="00FB22EE">
                <w:rPr>
                  <w:rFonts w:ascii="Times New Roman" w:eastAsia="Times New Roman" w:hAnsi="Times New Roman" w:cs="Times New Roman"/>
                  <w:color w:val="FF0000"/>
                  <w:sz w:val="16"/>
                  <w:szCs w:val="16"/>
                  <w:lang w:eastAsia="ru-RU"/>
                </w:rPr>
                <w:t>Кондиционеры бытовые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85" w:history="1">
              <w:r w:rsidRPr="00FB22EE">
                <w:rPr>
                  <w:rFonts w:ascii="Times New Roman" w:eastAsia="Times New Roman" w:hAnsi="Times New Roman" w:cs="Times New Roman"/>
                  <w:color w:val="FF0000"/>
                  <w:sz w:val="16"/>
                  <w:szCs w:val="16"/>
                  <w:lang w:eastAsia="ru-RU"/>
                </w:rPr>
                <w:t>Прилавки, прилавки-витрины холодильные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86" w:history="1">
              <w:r w:rsidRPr="00FB22EE">
                <w:rPr>
                  <w:rFonts w:ascii="Times New Roman" w:eastAsia="Times New Roman" w:hAnsi="Times New Roman" w:cs="Times New Roman"/>
                  <w:color w:val="FF0000"/>
                  <w:sz w:val="16"/>
                  <w:szCs w:val="16"/>
                  <w:lang w:eastAsia="ru-RU"/>
                </w:rPr>
                <w:t>Витрины холодильные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87" w:history="1">
              <w:r w:rsidRPr="00FB22EE">
                <w:rPr>
                  <w:rFonts w:ascii="Times New Roman" w:eastAsia="Times New Roman" w:hAnsi="Times New Roman" w:cs="Times New Roman"/>
                  <w:color w:val="FF0000"/>
                  <w:sz w:val="16"/>
                  <w:szCs w:val="16"/>
                  <w:lang w:eastAsia="ru-RU"/>
                </w:rPr>
                <w:t>Холодильные, морозильные камеры медицинские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14</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8" w:history="1">
              <w:r w:rsidRPr="00FB22EE">
                <w:rPr>
                  <w:rFonts w:ascii="Times New Roman" w:eastAsia="Times New Roman" w:hAnsi="Times New Roman" w:cs="Times New Roman"/>
                  <w:sz w:val="16"/>
                  <w:szCs w:val="16"/>
                  <w:lang w:eastAsia="ru-RU"/>
                </w:rPr>
                <w:t>Машины и оборудование общего назначения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89" w:history="1">
              <w:r w:rsidRPr="00FB22EE">
                <w:rPr>
                  <w:rFonts w:ascii="Times New Roman" w:eastAsia="Times New Roman" w:hAnsi="Times New Roman" w:cs="Times New Roman"/>
                  <w:sz w:val="16"/>
                  <w:szCs w:val="16"/>
                  <w:lang w:eastAsia="ru-RU"/>
                </w:rPr>
                <w:t>Оборудование и установки для фильтрования или очистки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28.29.21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90" w:history="1">
              <w:r w:rsidRPr="00FB22EE">
                <w:rPr>
                  <w:rFonts w:ascii="Times New Roman" w:eastAsia="Times New Roman" w:hAnsi="Times New Roman" w:cs="Times New Roman"/>
                  <w:sz w:val="16"/>
                  <w:szCs w:val="16"/>
                  <w:lang w:eastAsia="ru-RU"/>
                </w:rPr>
                <w:t>Оборудование для мойки, заполнения, закупоривания или упаковывания бутылок или прочих емкостей</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91" w:history="1">
              <w:r w:rsidRPr="00FB22EE">
                <w:rPr>
                  <w:rFonts w:ascii="Times New Roman" w:eastAsia="Times New Roman" w:hAnsi="Times New Roman" w:cs="Times New Roman"/>
                  <w:sz w:val="16"/>
                  <w:szCs w:val="16"/>
                  <w:lang w:eastAsia="ru-RU"/>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92" w:history="1">
              <w:r w:rsidRPr="00FB22EE">
                <w:rPr>
                  <w:rFonts w:ascii="Times New Roman" w:eastAsia="Times New Roman" w:hAnsi="Times New Roman" w:cs="Times New Roman"/>
                  <w:sz w:val="16"/>
                  <w:szCs w:val="16"/>
                  <w:lang w:eastAsia="ru-RU"/>
                </w:rPr>
                <w:t>Оборудование для взвешивания и дозировки прочее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3" w:history="1">
              <w:r w:rsidRPr="00FB22EE">
                <w:rPr>
                  <w:rFonts w:ascii="Times New Roman" w:eastAsia="Times New Roman" w:hAnsi="Times New Roman" w:cs="Times New Roman"/>
                  <w:color w:val="FF0000"/>
                  <w:sz w:val="16"/>
                  <w:szCs w:val="16"/>
                  <w:lang w:eastAsia="ru-RU"/>
                </w:rPr>
                <w:t>Фильтры очистки воды бытовые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4" w:history="1">
              <w:r w:rsidRPr="00FB22EE">
                <w:rPr>
                  <w:rFonts w:ascii="Times New Roman" w:eastAsia="Times New Roman" w:hAnsi="Times New Roman" w:cs="Times New Roman"/>
                  <w:color w:val="FF0000"/>
                  <w:sz w:val="16"/>
                  <w:szCs w:val="16"/>
                  <w:lang w:eastAsia="ru-RU"/>
                </w:rPr>
                <w:t>Оборудование для фильтрования или очистки напитков, кроме воды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5" w:history="1">
              <w:r w:rsidRPr="00FB22EE">
                <w:rPr>
                  <w:rFonts w:ascii="Times New Roman" w:eastAsia="Times New Roman" w:hAnsi="Times New Roman" w:cs="Times New Roman"/>
                  <w:color w:val="FF0000"/>
                  <w:sz w:val="16"/>
                  <w:szCs w:val="16"/>
                  <w:lang w:eastAsia="ru-RU"/>
                </w:rPr>
                <w:t>Фильтры жидкостные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28.29.12.140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6" w:history="1">
              <w:r w:rsidRPr="00FB22EE">
                <w:rPr>
                  <w:rFonts w:ascii="Times New Roman" w:eastAsia="Times New Roman" w:hAnsi="Times New Roman" w:cs="Times New Roman"/>
                  <w:color w:val="FF0000"/>
                  <w:sz w:val="16"/>
                  <w:szCs w:val="16"/>
                  <w:lang w:eastAsia="ru-RU"/>
                </w:rPr>
                <w:t>Фильтры и сепараторы для гидроприводов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7" w:history="1">
              <w:r w:rsidRPr="00FB22EE">
                <w:rPr>
                  <w:rFonts w:ascii="Times New Roman" w:eastAsia="Times New Roman" w:hAnsi="Times New Roman" w:cs="Times New Roman"/>
                  <w:color w:val="FF0000"/>
                  <w:sz w:val="16"/>
                  <w:szCs w:val="16"/>
                  <w:lang w:eastAsia="ru-RU"/>
                </w:rPr>
                <w:t>Фильтры технических средств для оборудования уранодобывающего производства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8" w:history="1">
              <w:r w:rsidRPr="00FB22EE">
                <w:rPr>
                  <w:rFonts w:ascii="Times New Roman" w:eastAsia="Times New Roman" w:hAnsi="Times New Roman" w:cs="Times New Roman"/>
                  <w:color w:val="FF0000"/>
                  <w:sz w:val="16"/>
                  <w:szCs w:val="16"/>
                  <w:lang w:eastAsia="ru-RU"/>
                </w:rPr>
                <w:t>Фильтры скважные технических средств для оборудования уранодобывающего производства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99" w:history="1">
              <w:r w:rsidRPr="00FB22EE">
                <w:rPr>
                  <w:rFonts w:ascii="Times New Roman" w:eastAsia="Times New Roman" w:hAnsi="Times New Roman" w:cs="Times New Roman"/>
                  <w:color w:val="FF0000"/>
                  <w:sz w:val="16"/>
                  <w:szCs w:val="16"/>
                  <w:lang w:eastAsia="ru-RU"/>
                </w:rPr>
                <w:t>Фильтры предварительной очистки технологических растворов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00" w:history="1">
              <w:r w:rsidRPr="00FB22EE">
                <w:rPr>
                  <w:rFonts w:ascii="Times New Roman" w:eastAsia="Times New Roman" w:hAnsi="Times New Roman" w:cs="Times New Roman"/>
                  <w:color w:val="FF0000"/>
                  <w:sz w:val="16"/>
                  <w:szCs w:val="16"/>
                  <w:lang w:eastAsia="ru-RU"/>
                </w:rPr>
                <w:t>Фильтры мембранные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01" w:history="1">
              <w:r w:rsidRPr="00FB22EE">
                <w:rPr>
                  <w:rFonts w:ascii="Times New Roman" w:eastAsia="Times New Roman" w:hAnsi="Times New Roman" w:cs="Times New Roman"/>
                  <w:color w:val="FF0000"/>
                  <w:sz w:val="16"/>
                  <w:szCs w:val="16"/>
                  <w:lang w:eastAsia="ru-RU"/>
                </w:rPr>
                <w:t>Фильтры ионообменные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15</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Машины и оборудование для сельского и лесного хозяйства</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2" w:history="1">
              <w:r w:rsidRPr="00FB22EE">
                <w:rPr>
                  <w:rFonts w:ascii="Times New Roman" w:eastAsia="Times New Roman" w:hAnsi="Times New Roman" w:cs="Times New Roman"/>
                  <w:sz w:val="16"/>
                  <w:szCs w:val="16"/>
                  <w:lang w:eastAsia="ru-RU"/>
                </w:rPr>
                <w:t>Тракторы, управляемые рядом идущим водителем</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3" w:history="1">
              <w:r w:rsidRPr="00FB22EE">
                <w:rPr>
                  <w:rFonts w:ascii="Times New Roman" w:eastAsia="Times New Roman" w:hAnsi="Times New Roman" w:cs="Times New Roman"/>
                  <w:sz w:val="16"/>
                  <w:szCs w:val="16"/>
                  <w:lang w:eastAsia="ru-RU"/>
                </w:rPr>
                <w:t>Тракторы для сельского хозяйства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4" w:history="1">
              <w:r w:rsidRPr="00FB22EE">
                <w:rPr>
                  <w:rFonts w:ascii="Times New Roman" w:eastAsia="Times New Roman" w:hAnsi="Times New Roman" w:cs="Times New Roman"/>
                  <w:sz w:val="16"/>
                  <w:szCs w:val="16"/>
                  <w:lang w:eastAsia="ru-RU"/>
                </w:rPr>
                <w:t>Машины и оборудование сельскохозяйственные для обработки почвы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5" w:history="1">
              <w:r w:rsidRPr="00FB22EE">
                <w:rPr>
                  <w:rFonts w:ascii="Times New Roman" w:eastAsia="Times New Roman" w:hAnsi="Times New Roman" w:cs="Times New Roman"/>
                  <w:sz w:val="16"/>
                  <w:szCs w:val="16"/>
                  <w:lang w:eastAsia="ru-RU"/>
                </w:rPr>
                <w:t>Машины для уборки урожая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6" w:history="1">
              <w:r w:rsidRPr="00FB22EE">
                <w:rPr>
                  <w:rFonts w:ascii="Times New Roman" w:eastAsia="Times New Roman" w:hAnsi="Times New Roman" w:cs="Times New Roman"/>
                  <w:sz w:val="16"/>
                  <w:szCs w:val="16"/>
                  <w:lang w:eastAsia="ru-RU"/>
                </w:rPr>
                <w:t>Устройства механические для разбрасывания или распыления жидкостей или порошков, используемые в сельском хозяйстве или садоводстве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7" w:history="1">
              <w:r w:rsidRPr="00FB22EE">
                <w:rPr>
                  <w:rFonts w:ascii="Times New Roman" w:eastAsia="Times New Roman" w:hAnsi="Times New Roman" w:cs="Times New Roman"/>
                  <w:sz w:val="16"/>
                  <w:szCs w:val="16"/>
                  <w:lang w:eastAsia="ru-RU"/>
                </w:rPr>
                <w:t>Прицепы и полуприцепы самозагружающиеся или саморазгружающиеся для сельского хозяйства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08" w:history="1">
              <w:r w:rsidRPr="00FB22EE">
                <w:rPr>
                  <w:rFonts w:ascii="Times New Roman" w:eastAsia="Times New Roman" w:hAnsi="Times New Roman" w:cs="Times New Roman"/>
                  <w:sz w:val="16"/>
                  <w:szCs w:val="16"/>
                  <w:lang w:eastAsia="ru-RU"/>
                </w:rPr>
                <w:t>Машины и оборудование сельскохозяйственные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28.30.99</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09" w:history="1">
              <w:r w:rsidRPr="00FB22EE">
                <w:rPr>
                  <w:rFonts w:ascii="Times New Roman" w:eastAsia="Times New Roman" w:hAnsi="Times New Roman" w:cs="Times New Roman"/>
                  <w:color w:val="FF0000"/>
                  <w:sz w:val="16"/>
                  <w:szCs w:val="16"/>
                  <w:lang w:eastAsia="ru-RU"/>
                </w:rPr>
                <w:t>Услуги по производству оборудования для сельского и лесного хозяйства отдельные, выполняемые субподрядчиком</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16</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добычи полезных ископаемых подземным и открытым способами и строительства</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0" w:history="1">
              <w:r w:rsidRPr="00FB22EE">
                <w:rPr>
                  <w:rFonts w:ascii="Times New Roman" w:eastAsia="Times New Roman" w:hAnsi="Times New Roman" w:cs="Times New Roman"/>
                  <w:sz w:val="16"/>
                  <w:szCs w:val="16"/>
                  <w:lang w:eastAsia="ru-RU"/>
                </w:rPr>
                <w:t>Погрузчики фронтальные одноковшовые самоходные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Тракторы гусеничные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17</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производства пищевых продуктов, напитков и табачных изделий</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1" w:history="1">
              <w:r w:rsidRPr="00FB22EE">
                <w:rPr>
                  <w:rFonts w:ascii="Times New Roman" w:eastAsia="Times New Roman" w:hAnsi="Times New Roman" w:cs="Times New Roman"/>
                  <w:sz w:val="16"/>
                  <w:szCs w:val="16"/>
                  <w:lang w:eastAsia="ru-RU"/>
                </w:rPr>
                <w:t>Сепараторы-сливкоотделители центробежные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2" w:history="1">
              <w:r w:rsidRPr="00FB22EE">
                <w:rPr>
                  <w:rFonts w:ascii="Times New Roman" w:eastAsia="Times New Roman" w:hAnsi="Times New Roman" w:cs="Times New Roman"/>
                  <w:sz w:val="16"/>
                  <w:szCs w:val="16"/>
                  <w:lang w:eastAsia="ru-RU"/>
                </w:rPr>
                <w:t>Оборудование для обработки и переработки молока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3" w:history="1">
              <w:r w:rsidRPr="00FB22EE">
                <w:rPr>
                  <w:rFonts w:ascii="Times New Roman" w:eastAsia="Times New Roman" w:hAnsi="Times New Roman" w:cs="Times New Roman"/>
                  <w:sz w:val="16"/>
                  <w:szCs w:val="16"/>
                  <w:lang w:eastAsia="ru-RU"/>
                </w:rPr>
                <w:t>Оборудование для размола или обработки зерна или сухих овощей, не включенное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4" w:history="1">
              <w:r w:rsidRPr="00FB22EE">
                <w:rPr>
                  <w:rFonts w:ascii="Times New Roman" w:eastAsia="Times New Roman" w:hAnsi="Times New Roman" w:cs="Times New Roman"/>
                  <w:sz w:val="16"/>
                  <w:szCs w:val="16"/>
                  <w:lang w:eastAsia="ru-RU"/>
                </w:rPr>
                <w:t>Оборудование для виноделия, производства сидра, фруктовых соков или аналогичных напитков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5" w:history="1">
              <w:r w:rsidRPr="00FB22EE">
                <w:rPr>
                  <w:rFonts w:ascii="Times New Roman" w:eastAsia="Times New Roman" w:hAnsi="Times New Roman" w:cs="Times New Roman"/>
                  <w:sz w:val="16"/>
                  <w:szCs w:val="16"/>
                  <w:lang w:eastAsia="ru-RU"/>
                </w:rPr>
                <w:t>Печи хлебопекарные неэлектрические; оборудование промышленное для приготовления или подогрева пищи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6" w:history="1">
              <w:r w:rsidRPr="00FB22EE">
                <w:rPr>
                  <w:rFonts w:ascii="Times New Roman" w:eastAsia="Times New Roman" w:hAnsi="Times New Roman" w:cs="Times New Roman"/>
                  <w:sz w:val="16"/>
                  <w:szCs w:val="16"/>
                  <w:lang w:eastAsia="ru-RU"/>
                </w:rPr>
                <w:t>Сушилки для сельскохозяйственных продуктов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7" w:history="1">
              <w:r w:rsidRPr="00FB22EE">
                <w:rPr>
                  <w:rFonts w:ascii="Times New Roman" w:eastAsia="Times New Roman" w:hAnsi="Times New Roman" w:cs="Times New Roman"/>
                  <w:sz w:val="16"/>
                  <w:szCs w:val="16"/>
                  <w:lang w:eastAsia="ru-RU"/>
                </w:rPr>
                <w:t>Машины для очистки, сортировки или калибровки семян, зерна или сухих бобовых культур</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28.93.15.127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18" w:history="1">
              <w:r w:rsidRPr="00FB22EE">
                <w:rPr>
                  <w:rFonts w:ascii="Times New Roman" w:eastAsia="Times New Roman" w:hAnsi="Times New Roman" w:cs="Times New Roman"/>
                  <w:sz w:val="16"/>
                  <w:szCs w:val="16"/>
                  <w:lang w:eastAsia="ru-RU"/>
                </w:rPr>
                <w:t>Шкафы пекарские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19" w:history="1">
              <w:r w:rsidRPr="00FB22EE">
                <w:rPr>
                  <w:rFonts w:ascii="Times New Roman" w:eastAsia="Times New Roman" w:hAnsi="Times New Roman" w:cs="Times New Roman"/>
                  <w:color w:val="FF0000"/>
                  <w:sz w:val="16"/>
                  <w:szCs w:val="16"/>
                  <w:lang w:eastAsia="ru-RU"/>
                </w:rPr>
                <w:t>Плиты кухонные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20" w:history="1">
              <w:r w:rsidRPr="00FB22EE">
                <w:rPr>
                  <w:rFonts w:ascii="Times New Roman" w:eastAsia="Times New Roman" w:hAnsi="Times New Roman" w:cs="Times New Roman"/>
                  <w:color w:val="FF0000"/>
                  <w:sz w:val="16"/>
                  <w:szCs w:val="16"/>
                  <w:lang w:eastAsia="ru-RU"/>
                </w:rPr>
                <w:t>Аппараты пищеварочные и жарочные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21" w:history="1">
              <w:r w:rsidRPr="00FB22EE">
                <w:rPr>
                  <w:rFonts w:ascii="Times New Roman" w:eastAsia="Times New Roman" w:hAnsi="Times New Roman" w:cs="Times New Roman"/>
                  <w:color w:val="FF0000"/>
                  <w:sz w:val="16"/>
                  <w:szCs w:val="16"/>
                  <w:lang w:eastAsia="ru-RU"/>
                </w:rPr>
                <w:t>Сковороды опрокидывающиеся, жаровни и фритюрницы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22" w:history="1">
              <w:r w:rsidRPr="00FB22EE">
                <w:rPr>
                  <w:rFonts w:ascii="Times New Roman" w:eastAsia="Times New Roman" w:hAnsi="Times New Roman" w:cs="Times New Roman"/>
                  <w:color w:val="FF0000"/>
                  <w:sz w:val="16"/>
                  <w:szCs w:val="16"/>
                  <w:lang w:eastAsia="ru-RU"/>
                </w:rPr>
                <w:t>Кипятильники непрерывного действия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28.93.15.128</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hyperlink r:id="rId123" w:history="1">
              <w:r w:rsidRPr="00FB22EE">
                <w:rPr>
                  <w:rFonts w:ascii="Times New Roman" w:eastAsia="Times New Roman" w:hAnsi="Times New Roman" w:cs="Times New Roman"/>
                  <w:color w:val="FF0000"/>
                  <w:sz w:val="16"/>
                  <w:szCs w:val="16"/>
                  <w:lang w:eastAsia="ru-RU"/>
                </w:rPr>
                <w:t>Шкафы жарочные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28.93.15.131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Мармиты тепловые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28.93.15.133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Поверхности жарочные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18</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Средства автотранспортные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4" w:history="1">
              <w:r w:rsidRPr="00FB22EE">
                <w:rPr>
                  <w:rFonts w:ascii="Times New Roman" w:eastAsia="Times New Roman" w:hAnsi="Times New Roman" w:cs="Times New Roman"/>
                  <w:sz w:val="16"/>
                  <w:szCs w:val="16"/>
                  <w:lang w:eastAsia="ru-RU"/>
                </w:rPr>
                <w:t>Средства автотранспортные грузовые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29.10.59.280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5" w:history="1">
              <w:r w:rsidRPr="00FB22EE">
                <w:rPr>
                  <w:rFonts w:ascii="Times New Roman" w:eastAsia="Times New Roman" w:hAnsi="Times New Roman" w:cs="Times New Roman"/>
                  <w:sz w:val="16"/>
                  <w:szCs w:val="16"/>
                  <w:lang w:eastAsia="ru-RU"/>
                </w:rPr>
                <w:t>Средства транспортные-фургоны для перевозки пищевых продуктов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29.10.59.390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6" w:history="1">
              <w:r w:rsidRPr="00FB22EE">
                <w:rPr>
                  <w:rFonts w:ascii="Times New Roman" w:eastAsia="Times New Roman" w:hAnsi="Times New Roman" w:cs="Times New Roman"/>
                  <w:sz w:val="16"/>
                  <w:szCs w:val="16"/>
                  <w:lang w:eastAsia="ru-RU"/>
                </w:rPr>
                <w:t>Средства автотранспортные специального назначения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19</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7" w:history="1">
              <w:r w:rsidRPr="00FB22EE">
                <w:rPr>
                  <w:rFonts w:ascii="Times New Roman" w:eastAsia="Times New Roman" w:hAnsi="Times New Roman" w:cs="Times New Roman"/>
                  <w:sz w:val="16"/>
                  <w:szCs w:val="16"/>
                  <w:lang w:eastAsia="ru-RU"/>
                </w:rPr>
                <w:t>Кузова (корпуса) для автотранспортных средств; прицепы и полуприцепы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8" w:history="1">
              <w:r w:rsidRPr="00FB22EE">
                <w:rPr>
                  <w:rFonts w:ascii="Times New Roman" w:eastAsia="Times New Roman" w:hAnsi="Times New Roman" w:cs="Times New Roman"/>
                  <w:sz w:val="16"/>
                  <w:szCs w:val="16"/>
                  <w:lang w:eastAsia="ru-RU"/>
                </w:rPr>
                <w:t>Прицепы и полуприцепы; контейнеры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20</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Мебель прочая</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29" w:history="1">
              <w:r w:rsidRPr="00FB22EE">
                <w:rPr>
                  <w:rFonts w:ascii="Times New Roman" w:eastAsia="Times New Roman" w:hAnsi="Times New Roman" w:cs="Times New Roman"/>
                  <w:sz w:val="16"/>
                  <w:szCs w:val="16"/>
                  <w:lang w:eastAsia="ru-RU"/>
                </w:rPr>
                <w:t>Стеллажи, стойки, вешалки металлические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30" w:history="1">
              <w:r w:rsidRPr="00FB22EE">
                <w:rPr>
                  <w:rFonts w:ascii="Times New Roman" w:eastAsia="Times New Roman" w:hAnsi="Times New Roman" w:cs="Times New Roman"/>
                  <w:sz w:val="16"/>
                  <w:szCs w:val="16"/>
                  <w:lang w:eastAsia="ru-RU"/>
                </w:rPr>
                <w:t>Полки и полочки металлические хозяйственно-бытового назначения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31.09.11.190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hyperlink r:id="rId131" w:history="1">
              <w:r w:rsidRPr="00FB22EE">
                <w:rPr>
                  <w:rFonts w:ascii="Times New Roman" w:eastAsia="Times New Roman" w:hAnsi="Times New Roman" w:cs="Times New Roman"/>
                  <w:sz w:val="16"/>
                  <w:szCs w:val="16"/>
                  <w:lang w:eastAsia="ru-RU"/>
                </w:rPr>
                <w:t>Мебель металлическая хозяйственно-бытового назначения прочая, не включенная в другие группировки</w:t>
              </w:r>
            </w:hyperlink>
          </w:p>
        </w:tc>
      </w:tr>
    </w:tbl>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Городской округ Балашиха</w:t>
      </w:r>
    </w:p>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588"/>
        <w:gridCol w:w="3231"/>
      </w:tblGrid>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Дятловка</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Новый Милет                  </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Полтево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Русавкино–Поповщино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Русавкино–Романово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Соболиха</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Федурново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Черное</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Богородский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10187"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701"/>
        <w:gridCol w:w="4517"/>
      </w:tblGrid>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Воровского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Аборино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Аксено–Бутырки</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Афанасово–1</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Бездедово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Березовый Мостик</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Большое Буньково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Горбуша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Громково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Затишье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Зеленый</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Калитино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Каменки–Дранишниково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Карабаново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Колонтаево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Колышкино Болото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Кролики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tabs>
                <w:tab w:val="left" w:pos="1620"/>
              </w:tabs>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Мамонтово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Марьино–2</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Марьино–3</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Молзино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Купавна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Подвязново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Новосергиево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Новостройка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Псарьки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Оселок</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Пашуково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радиоцентра–9</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Рыбхоз</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Следово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Старые Псарьки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Стромынь</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"Боровое"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Черепково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Шульгино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Щекавцево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Ямкино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2–й Бисеровский участок</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Волоколамский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10670" w:type="dxa"/>
        <w:tblLayout w:type="fixed"/>
        <w:tblCellMar>
          <w:top w:w="102" w:type="dxa"/>
          <w:left w:w="62" w:type="dxa"/>
          <w:bottom w:w="102" w:type="dxa"/>
          <w:right w:w="62" w:type="dxa"/>
        </w:tblCellMar>
        <w:tblLook w:val="0000" w:firstRow="0" w:lastRow="0" w:firstColumn="0" w:lastColumn="0" w:noHBand="0" w:noVBand="0"/>
      </w:tblPr>
      <w:tblGrid>
        <w:gridCol w:w="62"/>
        <w:gridCol w:w="3680"/>
        <w:gridCol w:w="62"/>
        <w:gridCol w:w="86"/>
        <w:gridCol w:w="992"/>
        <w:gridCol w:w="62"/>
        <w:gridCol w:w="788"/>
        <w:gridCol w:w="142"/>
        <w:gridCol w:w="3145"/>
        <w:gridCol w:w="1022"/>
        <w:gridCol w:w="142"/>
        <w:gridCol w:w="425"/>
        <w:gridCol w:w="62"/>
      </w:tblGrid>
      <w:tr w:rsidR="00356F02" w:rsidRPr="00356F02" w:rsidTr="001B1500">
        <w:trPr>
          <w:gridBefore w:val="1"/>
          <w:gridAfter w:val="4"/>
          <w:wBefore w:w="62" w:type="dxa"/>
          <w:wAfter w:w="1651" w:type="dxa"/>
        </w:trPr>
        <w:tc>
          <w:tcPr>
            <w:tcW w:w="3828" w:type="dxa"/>
            <w:gridSpan w:val="3"/>
            <w:vAlign w:val="bottom"/>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984" w:type="dxa"/>
            <w:gridSpan w:val="4"/>
            <w:vAlign w:val="center"/>
          </w:tcPr>
          <w:p w:rsidR="00356F02" w:rsidRPr="00356F02" w:rsidRDefault="00356F02" w:rsidP="00356F02">
            <w:pPr>
              <w:widowControl w:val="0"/>
              <w:autoSpaceDE w:val="0"/>
              <w:autoSpaceDN w:val="0"/>
              <w:adjustRightInd w:val="0"/>
              <w:spacing w:after="0" w:line="240" w:lineRule="auto"/>
              <w:ind w:left="-62" w:right="-62"/>
              <w:rPr>
                <w:rFonts w:ascii="Times New Roman" w:eastAsiaTheme="minorEastAsia" w:hAnsi="Times New Roman" w:cs="Times New Roman"/>
                <w:sz w:val="24"/>
                <w:szCs w:val="24"/>
                <w:lang w:eastAsia="ru-RU"/>
              </w:rPr>
            </w:pPr>
          </w:p>
        </w:tc>
        <w:tc>
          <w:tcPr>
            <w:tcW w:w="3145" w:type="dxa"/>
            <w:vAlign w:val="bottom"/>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Before w:val="1"/>
          <w:gridAfter w:val="2"/>
          <w:wBefore w:w="62" w:type="dxa"/>
          <w:wAfter w:w="487" w:type="dxa"/>
        </w:trPr>
        <w:tc>
          <w:tcPr>
            <w:tcW w:w="3828"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984" w:type="dxa"/>
            <w:gridSpan w:val="4"/>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Before w:val="1"/>
          <w:gridAfter w:val="2"/>
          <w:wBefore w:w="62" w:type="dxa"/>
          <w:wAfter w:w="487" w:type="dxa"/>
        </w:trPr>
        <w:tc>
          <w:tcPr>
            <w:tcW w:w="3828"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984" w:type="dxa"/>
            <w:gridSpan w:val="4"/>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Амельфино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42"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Бабошино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Батурово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Болычево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Никольское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Стромилово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Большое Сырково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Буйгород</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Бутаково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Валуйки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Вашурино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Воротово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Гарутино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Глазачёво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Голоперово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Голубцово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Гряды</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Гусенево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Дерменцево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Дубосеково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Еднево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Зобово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им. Калинина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Карабузино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Кукишево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Курьяново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Кусакино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Лудина Гора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Любятино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Макариха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Стромилово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Сырково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Масленниково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Медвёдки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Милованье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Мусино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Нелидово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Нефедово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Никиты</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Новоболычево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Новопавловское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Отчищево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Пагубино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Пекшево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Полёво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Посаденки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Пристанино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Прозорово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Путятино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Ремягино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Рысиха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Рюховское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Сапегино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Скорякино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Смольниково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Спасс–Помазкино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Становище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Благовещенское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Дубосеково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Матрёнино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Стремоухово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Суворово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Терентьево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Токарёво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Трёхмарьино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Трулиси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МАИ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Тяжинка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Фадеево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Федцово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Федюково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Харланиха–1</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Харланиха–2</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Хатанки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Хворостинино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Чащь</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Чертаново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Чисмена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Шелудьково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Щекотово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Юрьево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Ярополец</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Воскресенск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767"/>
        <w:gridCol w:w="850"/>
        <w:gridCol w:w="2006"/>
        <w:gridCol w:w="850"/>
        <w:gridCol w:w="1113"/>
        <w:gridCol w:w="1050"/>
      </w:tblGrid>
      <w:tr w:rsidR="00356F02" w:rsidRPr="00356F02" w:rsidTr="001B1500">
        <w:trPr>
          <w:gridAfter w:val="1"/>
          <w:wAfter w:w="1050"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586" w:type="dxa"/>
            <w:gridSpan w:val="5"/>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r>
      <w:tr w:rsidR="00356F02" w:rsidRPr="00356F02" w:rsidTr="001B150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Цюрупы</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B150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Фосфоритный</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B150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Хорлово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B150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Ачкасово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Ашитково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tabs>
                <w:tab w:val="left" w:pos="1130"/>
              </w:tabs>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Барановское</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Белое Озеро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Берендино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Бочевино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Ворщиково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Вострянское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Гостилово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Грецкая</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Дворниково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Ёлкино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Конобеево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Маришкино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Марчуги</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Новотроицкое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Перебатино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Расловлево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Ратмирово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Свистягино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Силино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Берендино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Степанщино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Усадище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Фаустово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firstLine="931"/>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Хлопки</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Цибино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Чаплыгино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Чемодурово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Чечевилово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Щельпино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Дмитровский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highlight w:val="yellow"/>
          <w:lang w:eastAsia="ru-RU"/>
        </w:rPr>
      </w:pPr>
    </w:p>
    <w:tbl>
      <w:tblPr>
        <w:tblW w:w="10660"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283"/>
        <w:gridCol w:w="425"/>
        <w:gridCol w:w="284"/>
        <w:gridCol w:w="4055"/>
        <w:gridCol w:w="1218"/>
      </w:tblGrid>
      <w:tr w:rsidR="00356F02" w:rsidRPr="00356F02" w:rsidTr="001B150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Икша</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Некрасовский</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tabs>
                <w:tab w:val="left" w:pos="801"/>
              </w:tabs>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Автополигон</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Андреянцево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Ассаурово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Батюшково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Безбородово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Беклемишево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Белый Раст</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Бестужево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Бешенково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Прокошево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Борносово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Буславль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Ваганово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Векшино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Глебездово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Говейново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Голяди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Сухаревские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Гульнево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Давыдково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Дутшево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Жестылево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Животино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Зараменье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Ивашево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Карамышево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Кекишево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Киндяково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Коверьянки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Колотилово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Кончинино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Космынка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Кочергино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Кунисниково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Лишенино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Лотосово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Луговой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Лупаново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Лутьково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Черная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Насоново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Рогачево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Телешово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Мельчевка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Микишкино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Михеево–Сухарево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Муханки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Надмошье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Насадкино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Нерощино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Гришино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Сельцо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Новокарцево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Новонекрасовский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Носково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Ольявидово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хоз–ва "Ермолино"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shd w:val="clear" w:color="auto" w:fill="FFFFFF" w:themeFill="background1"/>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хозяйства центральной торфо–болотной опытной станции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Орудьевского т/б предприятия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Пересветово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Подгорное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Подмошье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Подсосенье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Подчерково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Подъячево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Постниково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Походкино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Пулиха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Пустынь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Пыхино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Раменский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Рыбное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Савельево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Саморядово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Сбоево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Святогорово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Сихнево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"Буденновец"</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"Останкино"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Соколовский Починок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Софрыгино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Спас–Каменка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СУ–847</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Сычевки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Тендиково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Торговцево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Трехсвятское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Трощейково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Труневки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Турбичево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Усть–Пристань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Участок N 7</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фабрики Первое Мая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Хвостово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Хлыбы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Хорьяково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Целеево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Шуколово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Шулепниково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Щетнево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Эскино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Якоть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3–й Участок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4–й Участок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Домодедово</w:t>
      </w: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9725"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417"/>
        <w:gridCol w:w="4055"/>
      </w:tblGrid>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Авдотьино </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Акулинино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Базулино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Бехтеево  </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Битягово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Бурхино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Бытинки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Вахромеево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Ведищево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Вертково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Воеводино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Вяльково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Глотаево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государственного племенного</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завода "Константиново"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Дебречено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Добрыниха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Долматово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Домодедово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Калачево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Коченягино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Путь</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Кузовлево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Куприяниха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Купчинино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Курганье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Кутузово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Лямцино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Новленское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Новосъяново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Острожки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Парышево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Привалово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Проводы</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Растуново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Ям</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Ярлыково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Егорьевск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333"/>
        <w:gridCol w:w="708"/>
        <w:gridCol w:w="1276"/>
        <w:gridCol w:w="2780"/>
        <w:gridCol w:w="566"/>
      </w:tblGrid>
      <w:tr w:rsidR="00356F02" w:rsidRPr="00356F02" w:rsidTr="001B1500">
        <w:trPr>
          <w:gridAfter w:val="1"/>
          <w:wAfter w:w="566" w:type="dxa"/>
        </w:trPr>
        <w:tc>
          <w:tcPr>
            <w:tcW w:w="221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Рязановский</w:t>
            </w:r>
          </w:p>
        </w:tc>
        <w:tc>
          <w:tcPr>
            <w:tcW w:w="2041"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4056"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356"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Абрютково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Алексино–Шатур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Батраки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Ильинка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Бормусово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Бочнево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Бруски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Бузята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Василенцево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Край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Гулынки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Двойни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Драньково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Жабки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Жучата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Зиреево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Иншаково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Клемёново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Колионово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Колычёво–Боярское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Коншево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Корниловская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Коробята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Кочема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Крехтино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Кувакино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Кукшево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Куплиям</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Лелечи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Лосино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Ильинка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Мелентеево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Незгово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Низкое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Николо–Крутины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Новоерохино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Новопосёлки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Овчагино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Панкратовская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Подрядниково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Полбино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Поцелуево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Родионово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Соломаево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Спасс–Леоновщина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Старовасилёво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Староерохино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Спасс</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Таняевская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Теребёнки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Трубицино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Федякино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Фетюхино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Фильчаково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Фирстово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Чадлево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Чёлохово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Шалахово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Зарайск</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8"/>
        <w:gridCol w:w="340"/>
        <w:gridCol w:w="3620"/>
      </w:tblGrid>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Авдеевские Выселки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Алтухово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hanging="93"/>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Апонитищи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Астрамьево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Баребино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Болваньково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Белыничи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Еськино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Борисово–Околицы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Бровкино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Великое Поле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Вельяминово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Плуталово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Верхнее–Маслово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Гремячево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Даровое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Дятлово–2</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Дятлово–3</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Жемово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Жилконцы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Зарайский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Зимёнки–1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Злыхино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Иванчиково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Иваньшево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Ильицино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Клепальники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Клин–Бельдин</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Кобылье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Косовая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Крутой Верх</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Кувшиново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Латыгори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Логвёново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Малое Еськино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Белыничи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Машоново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Мендюкино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Моногарово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Вельяминово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Плуталово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Деревня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Овечкино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2 совхоза "Зарайский"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Перепелкино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Печерники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Пронюхлово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Протекино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Пыжово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Рассохты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Ратькино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Саблино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Слепцово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Спас–Дощатый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Староподастрамьево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Старо–Подгороднее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Струпна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Татины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Трасна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Требовое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Трегубово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"40 лет Октября"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Черемошня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Чулки–Соколово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Широбоково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Шистово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Истра</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83"/>
        <w:gridCol w:w="3346"/>
      </w:tblGrid>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Агрогородок</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Адуево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Алёхново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Армягово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Бодрово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Ушаково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Борзые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Букарёво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Васильевское–Голохвастово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Веледниково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Верхуртово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гидроузла им. Куйбышева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Глебово–Избище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Граворново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Гребеньки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Дарна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Дедёшино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Дедово–Талызино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Дедовской школы–интерната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Дергайково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Долево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"Румянцево"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им. А.П. Чехова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Дуплёво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Духанино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Жевнево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Житянино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Курган</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Зенькино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Зорино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Качаброво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Козенки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Котерево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Посёлок</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Крючково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Лесодолгоруково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Лечищево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Лужки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Мазилово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Ушаково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Марково–Курсаково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Мартюшино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Надовражино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Нижневасильевское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Новосёлово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Обновлённый Труд</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Огарково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Октябрьской фабрики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Онуфриево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505" w:right="-1055" w:hanging="2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производственного хозяйства «Манихино»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Павловская Слобода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Падиково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«Берёзка»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Подпорино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Покоево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Полевшина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Пречистое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Ремянники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Рычково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Сафонтьево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Скрябино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Слабошеино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Славково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Лукино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Холщёвики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Павловская Слобода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Телепнево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Троица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Хмолино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Холщёвики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Чесноково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Чеховский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Шёлковая Гора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Шишаиха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Ябедино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Ядромино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Кашира</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40"/>
        <w:gridCol w:w="3233"/>
      </w:tblGrid>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Барабаново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Баскачи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Батькополье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Богатищево–Епишино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Ильинское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Кропотово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Вослинка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Глебово–Змеево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Глебово–Никольское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Грабченки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Гритчино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Домнинки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Завалье–2</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Зендиково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Кипелово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Клубня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Козлянино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Колмна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Корыстово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Ледовские Выселки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Ильинское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Ожерельевского плодолесопитомника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Острога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Полудьяково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Понизье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Пчеловодное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Срезнево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Пчеловодное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Стародуб</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Терново–1</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Тимирязево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Токарево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Топтыково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Умрышенка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Хворостянка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Хитровка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Клин</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10555"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93"/>
        <w:gridCol w:w="454"/>
        <w:gridCol w:w="4763"/>
      </w:tblGrid>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Решетниково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5310"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Алексейково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Бакланово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Белавино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Болдыриха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Щапово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Борис–Глеб</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Борихино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Борозда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Васильевское–Соймоново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Ватолино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Вельмогово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Владыкина Гора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Воронино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Выголь</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Вьюхово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Гафидово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Гологузово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Грешнево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"Высокое"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Доршево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Екатериновка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Елгозино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Елино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Еросимово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Жестоки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Задний Двор</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Дмитриева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Кадниково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Китенево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Кленково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Княгинино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Ковылино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Комлево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Кондырино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Холм</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Крупенино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Борщёвка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Щапово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 Лес</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Масюгино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Мащерово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Милухино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Мисирёво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Мужево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Напругово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Нарынка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Непейцино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Новощапово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Ногово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Нудоль</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Опалево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Опритово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Павельцево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Папивино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Першутино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Петровка</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Плюсково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ПМК–8</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Поджигородово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Подоистрово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Подтеребово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Покровское–Жуково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Полуханово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Попелково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Пупцево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Пустые Меленки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Раздолье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Решоткино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Рогатино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Рубчиха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Селифоново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Семчино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Скрепящево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Сметанино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Соголево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Спас–Заулок</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Спас–Коркодино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Спецово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Степанцево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Стреглово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Струбково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Таксино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Тетерино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Тиликтино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Тихомирово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Третьяково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Туркмен</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Украинка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Чайковского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Чумичево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Шевериха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Шипулино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Ширяево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Коломенский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134"/>
        <w:gridCol w:w="4367"/>
      </w:tblGrid>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Амерево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Апраксино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Берняково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Карасёво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Колычево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Бузуково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Хорошово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Воловичи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Городец</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 – Юшково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Грайвороны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Губастово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Дарищи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Дворики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Дмитровцы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Зарудня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Индустрия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Исаиха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Каменка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Конев–Бор</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Коробчеево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Кочаброво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Кудрявцево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Куземкино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Лукерьино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Карасёво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Уварово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Молитвино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Мостищи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Мячково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Негомож</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Нижнее Хорошово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Бобренево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Осёнка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Паньшино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Печенцино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Пирочи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Подберезники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Подмалинки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Полубояриново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Проводник</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Романовка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Сельниково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Сельцо–Петровское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Семибратское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Солосцово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Непецино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Бобренево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Озёрки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Туменское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Угорная Слобода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Хлопна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Черкизово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Чуркино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Шелухино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Шереметьево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Шкинь</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шлюза "Северка"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Щепотьево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Красногорск</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043"/>
      </w:tblGrid>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Нахабино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Ангелово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Аристово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Бузланово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Воронки</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Гольево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"Архангельское"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Желябино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Ильинское–Усово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Инженерный 1</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Истра</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Мечниково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Николо–Урюпино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Отрадное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Петрово–Дальнее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Светлые Горы</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Ленинский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709"/>
        <w:gridCol w:w="2552"/>
      </w:tblGrid>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Ленинские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Дрожжино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Новодрожжино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Белеутово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Битца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Ближние Прудищи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Большая Володарка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Саврасово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Володарского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Григорчиково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Дальние Прудищи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Дыдылдино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Жабкино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Володарка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Видное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Мисайлово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Пуговичино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Развилка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санатория "Горки Ленинские"</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им. Ленина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Спасские Выселки</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Тарычево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Городской округ Лосино–Петровский </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6"/>
        <w:gridCol w:w="728"/>
        <w:gridCol w:w="3932"/>
      </w:tblGrid>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Свердловский</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Анискино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Аничково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Биокомбината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Кармолино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Корпуса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Медное–Власово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Мизиново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Митянино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Осеево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Райки</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Савинки</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Улиткино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Юность</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Лотошино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Лотошино</w:t>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t xml:space="preserve">               – рабочий поселок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454"/>
        <w:gridCol w:w="3119"/>
      </w:tblGrid>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Абушково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Агнищево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Сестра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Горсткино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Горы–Мещерские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Григорово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Званово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Звягино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Издетель</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Калицино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Кельи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Кировский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Корневское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Курвино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Курятниково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Кушелово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Максимово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Мармыли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Мастищево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Микулино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Монасеино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Лисино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Новолотошино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Ошейкино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Плетенинское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Поляны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Раменье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Себудово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Сельменево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Сологино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Софийское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Лисино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Стрешневы Горы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Теребетово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Торфяной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Узорово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Урусово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Ушаково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Харпай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Хмелевки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Чекчино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Шелгуново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w:t>
            </w: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Луховицы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8855"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850"/>
        <w:gridCol w:w="2779"/>
        <w:gridCol w:w="264"/>
      </w:tblGrid>
      <w:tr w:rsidR="00356F02" w:rsidRPr="00356F02" w:rsidTr="001B1500">
        <w:tc>
          <w:tcPr>
            <w:tcW w:w="496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Белоомут</w:t>
            </w:r>
          </w:p>
        </w:tc>
        <w:tc>
          <w:tcPr>
            <w:tcW w:w="85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Алпатьево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Асошники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Врачово–Горки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Выкопанка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Газопроводск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Ганькино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Головачёво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Гольный Бугор</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Городище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Двуглинково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Дединово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Долгомостьево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Жеребятники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Зекзюлино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Золотухино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Ильясово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Каданок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Калянинское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Кареево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Пойма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Лисьи Норы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Ловецкие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Лучканцы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Любичи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Матвеевка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Матыра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Моховое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Нижне–Маслово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Новокошелево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Новокунаково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Новоходыкино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Носово–1</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Носово–2</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Озерицы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Ольшаны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совхоза "Дединово"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Перевицкий Торжок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 Слобода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Псотино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Сарыбьево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Слемские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Солчино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Черная</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Старовнуково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Старокошелево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Староходыкино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Тюнино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Фруктовая</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Чуприково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Люберцы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60"/>
        <w:gridCol w:w="3893"/>
      </w:tblGrid>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Малаховка</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Томилино</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Балластный Карьер</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Жилино–1</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Жилино–2</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Кирилловка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Марусино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Машково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Пехорка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Токарево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Хлыстово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Чкалово</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Можайский городской округ</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40"/>
        <w:gridCol w:w="7"/>
        <w:gridCol w:w="503"/>
        <w:gridCol w:w="4133"/>
      </w:tblGrid>
      <w:tr w:rsidR="00356F02" w:rsidRPr="00356F02" w:rsidTr="001B1500">
        <w:tc>
          <w:tcPr>
            <w:tcW w:w="5309"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Уваровка</w:t>
            </w:r>
          </w:p>
        </w:tc>
        <w:tc>
          <w:tcPr>
            <w:tcW w:w="5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Алискино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Арбеково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Барцылово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Барыши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Батынки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Бедняково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Блазново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Болото Старое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Парфёнки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Новосурино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Соколово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Тёсово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Бородавкино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лесничества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музея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Бородинское Поле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Бугайлово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Бурмакино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Васюково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Вёшки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Вышнее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Вяземское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Глядково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Дальнее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Дегтяри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Дёрново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"Красный стан"</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дорожно–эксплуатационного участка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color w:val="FF0000"/>
                <w:sz w:val="24"/>
                <w:szCs w:val="24"/>
                <w:highlight w:val="yellow"/>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Ерышово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Желомеено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Заслонино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Зачатьё</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Збышки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Дзержинского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Исавицы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Калужское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Камынинка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Каржень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карьероуправления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Кожухово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Копытово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Красноиншино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Балтиец</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Стан</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Крылатки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Кубаревка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Левашово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 Юрлово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Лубёнки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Лусось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Люльки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Новосурино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Соколово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Тёсово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Парфёнки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Решники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Марфин–Брод</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медико–инструментального завода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Межутино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Моденово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Мордвиново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Мышкино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Небогатово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Неровново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Сычики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Путь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Облянищево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Острицы–1</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 4 совхоза "Павлищево"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Пасильево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Первое Мая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Перещапово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Петрово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Поченичено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Преснецово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Приданцево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Прокофьево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Сальницы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Семейники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Собольки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Соловьёвка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Спутник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Колочь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Тяга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Строитель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Суконниково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Твердики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Телятьево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Тетерино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Тиунцево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Тропарёво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Тушков Городок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учхоза "Александрово"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Хващёвка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Холдеево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Цветковский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Цезарево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"Синичино"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Уваровский–2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Цуканово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Цыплино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Чебуново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Швечково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Шебаршино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Шевардино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Шибинка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Шишиморово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Ямская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Мытищи</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134"/>
        <w:gridCol w:w="3913"/>
      </w:tblGrid>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Аббакумово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Беляниново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Черная</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Борец</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Витенево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Долгиниха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Кардо–Лента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Красная Горка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леспаркхоза Клязьминский</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Летчик–Испытатель</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Манюхино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Мебельной фабрики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Менжинец</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Николо–Прозорово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Новогрязново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Новосельцево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Пироговского лесопарка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Поведники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Подольниха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Подрезово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Покровская Гора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Поседкино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Протасово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Птицефабрики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Сгонники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Семенищево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"Марфино"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Торфоболото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Троице–Сельцо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Трудовая</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Туристический Пансионат "Клязьминское водохранилище"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Фелисово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Хлябово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Ховрино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Челобитьево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Чиверево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Шолохово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Наро–Фоминский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8"/>
          <w:szCs w:val="28"/>
          <w:highlight w:val="yellow"/>
          <w:lang w:eastAsia="ru-RU"/>
        </w:rPr>
      </w:pPr>
    </w:p>
    <w:tbl>
      <w:tblPr>
        <w:tblW w:w="11551"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625"/>
        <w:gridCol w:w="56"/>
        <w:gridCol w:w="653"/>
        <w:gridCol w:w="3496"/>
        <w:gridCol w:w="2326"/>
      </w:tblGrid>
      <w:tr w:rsidR="00356F02" w:rsidRPr="00356F02" w:rsidTr="001B1500">
        <w:tc>
          <w:tcPr>
            <w:tcW w:w="50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Калининец</w:t>
            </w:r>
          </w:p>
        </w:tc>
        <w:tc>
          <w:tcPr>
            <w:tcW w:w="709"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50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709"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Атепцево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Афинеево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Ахматово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Базисный Питомник</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Бекасово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Берюлёво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Блознево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Семенычи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Бурцево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Василисино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Васильчиново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Волчёнки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Вышегород</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Глаголево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Годуново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Головеньки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Горчухино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Гуляй Гора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Детенково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"Верея"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"Отличник"</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Бекасово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Елагино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Ерюхино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Жёдочи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Женаткино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Жихарево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Загряжское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Залучное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Зинаевка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Золотьково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Каурцево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Князевое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Колодези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Красноармейское Лесничество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Крестьянка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Крюково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Купелицы</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Курапово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Латышская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Лисинцево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Семенычи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Мартемьяново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Маурино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Мельниково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Мерчалово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Митенино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 Слобода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Нефедово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Ольховка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Новоборисовка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Новоглаголево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Новозыбинка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Новосумино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Пафнутовка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Перемешаево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Плесенское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Пожитково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Порядино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Пушкарка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Радчино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Роща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Самород</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Семидворье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Симбухово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Скугорово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Слизнево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Собакино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"Архангельский"</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Спасс–Косицы</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станции Башкино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Таширово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Тёрновка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Турейка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Тютчево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Федюнькино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Юматово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lastRenderedPageBreak/>
        <w:t>Одинцовский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253"/>
      </w:tblGrid>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Вязёмы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абонентного ящика 001</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Авиаработников</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Аляухово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"Солнечная поляна"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ВТО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биостанции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Бутынь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Ветка Герцена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ВНИИССОК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Гарь–Покровское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Глазынино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горбольницы N 45</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Горки–10</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"Жуковка"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Дачный КГБ</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"Караллово"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"Огарево"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"Озера"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"Успенское"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МПС "Березка"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Дубки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Дютьково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Дяденьково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Завязово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Ивано–Константиновское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физики атмосферы</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(ИФА РАН)</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Иславское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Калчуга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Кезьмино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Клопово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конезавода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Всходы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Октябрь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Крымское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Ларюшино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Летний Отдых</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Локотня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Лохинский 2–ой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Луцино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Вязёмы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Мозжинка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Молоденово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Москворецкого леспаркхоза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Наро–Осаново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 Радио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Николина Гора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Осоргино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Папушево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Переделки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подсобного хозяйства МК КПСС</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Покровский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путевой машинной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 4</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рыбокомбината "Нара"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Саввинская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В.П. Чкалова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Герцена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Сельская Новь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Сергиево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Сетунь Малая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Солманово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192 км</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Петелино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Сушкинская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Трехгорка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Трубачеевка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Уборы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Угрюмово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Усово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Усово–Тупик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Фуньково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Хаустово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Хотяжи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Щедрино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Ягунино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Ямщина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Озёры</w:t>
      </w: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Александровка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4962"/>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Бабурино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Бардино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Бебехово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Белые Колодези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Бело-Колодезский участок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Боково-Акулово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Болдаевка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Болобново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Большое Уварово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Бояркино </w:t>
      </w:r>
      <w:r w:rsidRPr="00356F02">
        <w:rPr>
          <w:rFonts w:ascii="Times New Roman" w:eastAsiaTheme="minorEastAsia" w:hAnsi="Times New Roman" w:cs="Times New Roman"/>
          <w:bCs/>
          <w:color w:val="2D2D2D"/>
          <w:spacing w:val="2"/>
          <w:sz w:val="24"/>
          <w:szCs w:val="24"/>
          <w:shd w:val="clear" w:color="auto" w:fill="FFFFFF"/>
          <w:lang w:eastAsia="ru-RU"/>
        </w:rPr>
        <w:tab/>
        <w:t xml:space="preserve">– село </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Бутьково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Варищи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Горы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Доношово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Дулебино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Емельяновка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Жиливо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Каблучки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Каменка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Климово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Клинское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Клишино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Кобяково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Комарёво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Кудрино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lang w:eastAsia="ru-RU"/>
        </w:rPr>
        <w:br/>
      </w:r>
      <w:r w:rsidRPr="00356F02">
        <w:rPr>
          <w:rFonts w:ascii="Times New Roman" w:eastAsiaTheme="minorEastAsia" w:hAnsi="Times New Roman" w:cs="Times New Roman"/>
          <w:bCs/>
          <w:color w:val="2D2D2D"/>
          <w:spacing w:val="2"/>
          <w:sz w:val="24"/>
          <w:szCs w:val="24"/>
          <w:shd w:val="clear" w:color="auto" w:fill="FFFFFF"/>
          <w:lang w:eastAsia="ru-RU"/>
        </w:rPr>
        <w:t xml:space="preserve">Лёдово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Липитино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r w:rsidRPr="00356F02">
        <w:rPr>
          <w:rFonts w:ascii="Times New Roman" w:eastAsiaTheme="minorEastAsia" w:hAnsi="Times New Roman" w:cs="Times New Roman"/>
          <w:bCs/>
          <w:color w:val="2D2D2D"/>
          <w:spacing w:val="2"/>
          <w:sz w:val="24"/>
          <w:szCs w:val="24"/>
          <w:lang w:eastAsia="ru-RU"/>
        </w:rPr>
        <w:br/>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Люблино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Марково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Мощаницы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Найдено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Облезьево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Паткино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Полурядинки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Протасово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Редькино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Речицы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Рудаково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Свиридоново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Сенницы-1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Сенницы-2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Сенцово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Сеньково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Смедово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Сосновка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Старое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Стояньево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Стребково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Тарбушево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Трегубово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Фофаново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Фроловское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Холмы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Храброво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центральной усадьбы совхоза "Озёры" </w:t>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i/>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Чиликино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Якшино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Орехово–Зуевский городской округ </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913"/>
      </w:tblGrid>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tabs>
                <w:tab w:val="center" w:pos="1611"/>
                <w:tab w:val="left" w:pos="2532"/>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Анциферово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Асташково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Барская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Барышово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Дубна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Кишнево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Ботагово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Вантино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Верещагино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Вершина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Войново–Гора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Горбачиха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Грибчиха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Деревнищи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Дорогали Вторые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Дровосеки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Дылдино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Емельяново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Заволенье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Загряжская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Запонорье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Запутное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Зворково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Иванищево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 Погост</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Исаакиевское Озеро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Кабановская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Дубрава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Крольчатник</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местечко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Кудыкино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Лыщиково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Дубна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Малиновские Луга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Кишнево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Мануйлово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Нажицы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Ненилово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Писчёво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Пичурино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Плотава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Понарино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Поточино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Пригородный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Приозерье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Равенская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Рудне–Никитское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Новый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Старый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Поточино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Покров</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Стенино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Столбуново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Тепёрки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Тополиный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Халтурино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Хвойный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Хотеичи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Цаплино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Чукаево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Щетиново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Щучье Озеро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1–го Мая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Павловский Посад</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708"/>
        <w:gridCol w:w="3893"/>
      </w:tblGrid>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Дворы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Аверкиевского лесничества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Бразуново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Бывалино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Дальняя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Евсеево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Казанское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Козлово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Кузнецы</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Мехлесхоза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Ново–Загарье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Носырево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Стремянниково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Фатеево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Чисто–Перхурово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Шебаново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Подольск</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709"/>
        <w:gridCol w:w="3893"/>
      </w:tblGrid>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Брянцево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Толбино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Борьево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Валищево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Гривно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Докукино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Дубровицы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Жарково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Железнодорожный</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Ивлево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Кузнечики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Лаговское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Лемешово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Леспроект</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Луковня</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Брянцево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Толбино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Меньшово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Молодёжный</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Новогородово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Новоколедино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Ордынцы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Плещеево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Подольской машинно–</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испытательной станции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Пузиково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 "Романцево"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"Родина"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Сосновый Бор</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Стрелковской фабрики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Сынково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Услонь</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Холопово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Хряслово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Пушкинский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trHeight w:val="373"/>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Правдинский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trHeight w:val="336"/>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Балабаново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Братовщина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Герасимиха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Ельдигино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зверосовхоза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Городок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Зимогорье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Комягино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Кощейково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Кстинино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Лепёшки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Митрополье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Невзорово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Папертники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"Тишково"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Хлопенево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Цернское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Челюскинский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Чернозёмово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Раменский городской округ</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134"/>
        <w:gridCol w:w="709"/>
        <w:gridCol w:w="170"/>
        <w:gridCol w:w="3912"/>
        <w:gridCol w:w="454"/>
      </w:tblGrid>
      <w:tr w:rsidR="00356F02" w:rsidRPr="00356F02" w:rsidTr="001B1500">
        <w:trPr>
          <w:gridAfter w:val="1"/>
          <w:wAfter w:w="454" w:type="dxa"/>
        </w:trPr>
        <w:tc>
          <w:tcPr>
            <w:tcW w:w="326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201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454" w:type="dxa"/>
        </w:trPr>
        <w:tc>
          <w:tcPr>
            <w:tcW w:w="326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w:t>
            </w:r>
          </w:p>
        </w:tc>
        <w:tc>
          <w:tcPr>
            <w:tcW w:w="201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Амирово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Бахтеево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Боршева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Бояркино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Мячково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Вохринка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Всесоюзного электротехнического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им. Ленина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Галушино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Гжельского кирпичного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Дементьево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Дружба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Дубовая Роща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Заворово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Слобода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Зюзино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Тельмана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Какузево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Каменное Тяжино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Клишева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Колоколово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Колупаево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стройматериалов–1</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стройматериалов–2</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Косякино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Кочина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Кузяевского фарфорового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Локтевая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Лубнинка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Саврасово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Машиностроитель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Меткомелино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 Слобода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Михнево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Нащекино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Мячково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Новомайково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Новомарьинка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Новохаритоново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Опытное Поле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Осеченки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Патрикеево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Пласкинино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Плетениха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Раменской агрохимстанции (РАОС)</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Салтыково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"Раменское"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Сельвачево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"Красковский"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совхоза "Раменское"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"Сафоновский"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Соколово–Хомьяново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Спартак</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Спас–Михнево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Бронницы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Старомайково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Толмачево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Торопово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Трошково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Турыгино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Фрязино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Холуденево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Хрипань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Шевлягинского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Шмеленки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Шувайлово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Электроизолятор</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Яньшино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Рузский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284"/>
        <w:gridCol w:w="142"/>
        <w:gridCol w:w="425"/>
        <w:gridCol w:w="3629"/>
      </w:tblGrid>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Тучково</w:t>
            </w:r>
          </w:p>
        </w:tc>
        <w:tc>
          <w:tcPr>
            <w:tcW w:w="42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054" w:type="dxa"/>
            <w:gridSpan w:val="2"/>
          </w:tcPr>
          <w:p w:rsidR="00356F02" w:rsidRPr="00356F02" w:rsidRDefault="00356F02" w:rsidP="00356F02">
            <w:pPr>
              <w:widowControl w:val="0"/>
              <w:tabs>
                <w:tab w:val="center" w:pos="1884"/>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Алтыново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Апальщино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Апухтино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Артюхино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Бабаево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Белобородово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Беляная Гора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Брикет</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Вандово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Вараксино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Ватулино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Ваюхино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Вертошино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Волынщино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Вражеское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Демёнково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детского городка "Дружба"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"Лужки"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"Тучково" ВЦСПС</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Дробылёво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Ерденьево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Жолобово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Землино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Златоустово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Ивойлово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Коковино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Колюбакино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Контемирово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Корчманово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Космодемьянский</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Красотино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Кривошеино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Малоиванцево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Марс</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Матвейцево–II</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Мытники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Накипелово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Немирово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Новорождествено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Новотеряево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Палашкино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"Полушкино"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Петропавловское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Писарёво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Полуэктово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Помогаево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Ракитино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Ремяница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Рупасово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Скирманово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Сорочнево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Старотеряево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Строганка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Товарково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Трубицино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Углынь</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Федчино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Хомьяново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Хрущёво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Цыганово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Чепасово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Шорново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Щелканово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Сергиево-Посадский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Скоропусковский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Агинтово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Адамово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Аким–Анна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Антолопово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Ахтырка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Башлаево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Дубравы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Бревново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Бужаниново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Взгляднево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Вонякино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Вороново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Ворохобино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Выпуково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Генутьево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Геронтьево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Горюшка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Грачнево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Дерюзино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Дивово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Ерёмино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Загорские Дали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Закубежье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Замостье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Дубрава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Иудино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Кисляково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Козицино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Сторожка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Кулебякино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Куроедово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Листвянка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Ляпино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Македонка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Дубравы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Мардарьево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Мергусово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Меркурьево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Механизаторов</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Мостовик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Мутовки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Наугольное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Несвитаево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НИИРП</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Шурма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Новоподушкино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слобода</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Окаёмово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ОРГРЭС</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Охотино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Пальчино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Паюсово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Переславичи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Плотихино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Полубарское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Посевьево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Прикащецкое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Пузино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Пустое Рождество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Путятино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Радонеж</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Разделенцы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Редриковы Горы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Реммаш</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Ремнёво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Самотовино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Сахарово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Сковородино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Сметьёво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Снятинка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Спасс–Торбеево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Стройково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Суропцово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Толстоухово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Трёхселище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Федорцово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Хребтово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Шабурново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Шепелево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Шитова Сторожка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Серебряные Пруды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8"/>
          <w:szCs w:val="28"/>
          <w:lang w:eastAsia="ru-RU"/>
        </w:rPr>
      </w:pPr>
    </w:p>
    <w:tbl>
      <w:tblPr>
        <w:tblW w:w="10461"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708"/>
        <w:gridCol w:w="4933"/>
      </w:tblGrid>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Серебряные Пруды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Бокша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Орехово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Рогатово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Верхняя Пурловка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Дмитриевский</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Должиково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Елисеевка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Клёмово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Колеймино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Кораблёвка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Кормовое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Красновские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Красный Пахарь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Крутовец</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Куньи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Куребино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Ливадия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Лишняги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Орехово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Малынь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Митякино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Мозалово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Мочилы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Мягкое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Накаплово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Невежино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Нижняя Пурловка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Новоклёмово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Новомойгоры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Песочное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Петровские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Подхожее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Растрехаевка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Скородня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Старомойгоры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Титеево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Толстые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Узуново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Успенский</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Яблонево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Серпухов</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Оболенск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Пролетарский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Алфертищево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Арнеево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Биобаза–2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Городня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Большевик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Бутурлино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Шахлово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Верхние Велеми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Вечери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Всходы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Высокие Дворики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Данки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местечко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Демшинка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Дернополье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"Авангард"</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Дубачино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Зиброво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Калиновские Выселки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Карпова Поляна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Клейменово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Ланьшино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Левашово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Шахлово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Нижние Велеми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Новинки–Бегичево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Кузьменки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Погари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Пограничный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Подмоклово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Прилуки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Присады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Прончищево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Пущино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Райсеменовское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Республика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Родники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Сераксеево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Скребухово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Скрылья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Соймоново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Спас–Тешилово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Старые Кузьменки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Судимля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Съяново–1</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Тверитино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Терехунь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Трухачево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Тульчино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Шарапова–Охота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Щеболово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Солнечногорск</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142"/>
        <w:gridCol w:w="425"/>
        <w:gridCol w:w="426"/>
        <w:gridCol w:w="3686"/>
        <w:gridCol w:w="369"/>
      </w:tblGrid>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Менделеево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Ржавки</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Алабушево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tabs>
                <w:tab w:val="left" w:pos="1098"/>
                <w:tab w:val="left" w:pos="1290"/>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Бакеево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Барское–Мелечкино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Безверхово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Бережки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Берсеневка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Болкашино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Бунтеиха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Верхнеклязьминского лесничества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"Владимира Ильича"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Дубровки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Задорино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Клочково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Колтышево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Коньково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Кочугино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Воин</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Леонидово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 Озеро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Лигачёво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Ложки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Лопотово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Лугинино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Льялово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Майдарово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Снопы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Мелечкино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Мерзлово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Миронцево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Мошницы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Мышецкое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Николо–Черкизово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Стан</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Общественник</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Перепечино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Поваровка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Подсобное Хозяйство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Артёма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Покров</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Полежайки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Похлебайки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Поярково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Радумля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Рекино–Кресты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Ростовцево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"Мцыри"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"Энергия"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Министерства Обороны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Сверчково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Сенеж</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Скородумки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Стародальня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Стегачёво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Толстяково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Турицино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Хметьево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Хоругвино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Чепчиха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 Грязь</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Шахматово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Шемякино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Якиманское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Смирновка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5–е Горки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Ступино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25"/>
        <w:gridCol w:w="425"/>
        <w:gridCol w:w="3431"/>
        <w:gridCol w:w="65"/>
      </w:tblGrid>
      <w:tr w:rsidR="00356F02" w:rsidRPr="00356F02" w:rsidTr="001B150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Михнево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Авдулово–1</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Авдулово–2</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Алеево–2</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Алфимово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Батайки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Белыхино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Березнецово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Алексеевское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Лупаково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Скрябино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Верховлянь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Вихорна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Возцы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Голочелово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Госконюшня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Гридюкино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Грызлово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Дворяниново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Девяткино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Дорожники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Дубечино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Заворыкино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Залуги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Зевалово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Иван–Теремец</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Кабужское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Калянино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Каменищи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Кануново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Киясово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Колдино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Колюпаново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Кочкорево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Кравцово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Котельщик</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Кременье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Кунавино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Лаврентьево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Лобынино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Алексеевское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Лупаково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Малюшина Дача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Миняево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Мурзино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Мякинино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Мясное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Нивки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Николо–Тители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Никольская Дача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Новоеганово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Оглоблино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Пасыкино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Полупирогово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Привалово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Проскурниково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Радужная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Разиньково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Родоманово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Сайгатово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Сафроново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Ситне–Щелканово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Соколова Пустынь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Кашира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Ситня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Старокурово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Съяново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Теняково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Толочаново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Троице–Лобаново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Тростники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Тутыхино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Хатунь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Хомутово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Хонятино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Хочёма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Чернышово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Четряково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Шманаево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Шугарово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Шугарово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Пятилетка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Талдомский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4"/>
        <w:gridCol w:w="1512"/>
        <w:gridCol w:w="258"/>
        <w:gridCol w:w="309"/>
        <w:gridCol w:w="4435"/>
      </w:tblGrid>
      <w:tr w:rsidR="00356F02" w:rsidRPr="00356F02" w:rsidTr="001B150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Вербилки</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Запрудня</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Айбутово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Аймусово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Арефьево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Ахтимнеево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Бардуково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Береговское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Бережок</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Бобылино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Курапово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Страшево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Бородино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Буртаки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Бучево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Двор</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Волдынь</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Волкуша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Воргаш</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Вотря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Головково–Марьино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Доброволец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Домославка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Дьяконово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Ельцыново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Есаулово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Желдыбино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Жизнеево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Затула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Зятьково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Карачуново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Князчино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Колбасино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Крияново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Куймино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Кутачи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Лебзино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Лесоучастка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Лозынино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Людятино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Курапово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Страшево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Наговицино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Николо–Кропотки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Хотча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Новогуслево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Новотроица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Нушполы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Ольховик</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Павловичи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Платунино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Полудёновка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Приветино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Пригары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Припущаево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Разорёно–Семёновское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Рассадники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Рождество–Вьюлки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Семягино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Серебренниково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Спас–Угол</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Хотча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Сущёво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Темпы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Троица–Вязники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Устье–Стрелка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Шатеево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Фрязино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Чижово                                              – деревня</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Черноголовка</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134"/>
        <w:gridCol w:w="4435"/>
      </w:tblGrid>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Афанасово–3</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Стояново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Чехов</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141"/>
        <w:gridCol w:w="360"/>
        <w:gridCol w:w="3496"/>
      </w:tblGrid>
      <w:tr w:rsidR="00356F02" w:rsidRPr="00356F02" w:rsidTr="001B1500">
        <w:tc>
          <w:tcPr>
            <w:tcW w:w="510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Столбовая</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Аксенчиково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Алачково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Антропово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Баранцево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Бегичево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Ботвинино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Булычёво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Венюково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Пикалово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Дидяково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дома отдыха "Лопасня"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Завалипьево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Змеёвка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Кармашовка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Орлы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Холмы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Кузьмино–Фильчаково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Кулаково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Легчищево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Люторецкое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Масново–Жуково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Мерлеево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Муковнино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Нащёкино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Пикалово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Новгородово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Быт</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Петропавловка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Плужково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Поспелиха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Сандарово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Скурыгино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Солнышково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Спас–Темня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Детково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Стремилово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Талалихино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Талеж</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Тюфанка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Углешня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Ходаево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Чепелёво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Чубарово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Шатура</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6"/>
        <w:gridCol w:w="3496"/>
        <w:gridCol w:w="360"/>
      </w:tblGrid>
      <w:tr w:rsidR="00356F02" w:rsidRPr="00356F02" w:rsidTr="001B1500">
        <w:trPr>
          <w:gridAfter w:val="1"/>
          <w:wAfter w:w="360" w:type="dxa"/>
        </w:trPr>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Мишеронский</w:t>
            </w:r>
          </w:p>
        </w:tc>
        <w:tc>
          <w:tcPr>
            <w:tcW w:w="42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rPr>
          <w:gridAfter w:val="1"/>
          <w:wAfter w:w="360" w:type="dxa"/>
        </w:trPr>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Черусти</w:t>
            </w:r>
          </w:p>
        </w:tc>
        <w:tc>
          <w:tcPr>
            <w:tcW w:w="42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Андреевские Выселки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Алексино–Туголес</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Бордуки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Бундово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Варюковка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Великодворье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Воймежный</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Волосунино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Воропино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Высокорёво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Гармониха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Гришакино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Денисьево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Дерзсковская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Дмитровский Погост</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Долгуша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Дуреевская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Евлево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Епихино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Зименки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Инюшинская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Казыкино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Катчиково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Кобелёво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Коренец</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Луга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Кривандино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Кузнецы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Курьяниха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Левошево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Лемёшино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Лесозавода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Ловчиково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Лузгарино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Мещёрский Бор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Муравлёвская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Новосельцево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Новосидориха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Осаново–Дубовое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Пиравино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Погостище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Пожога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Пышлицы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Радовицкий</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Саматиха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санатория "Озеро Белое"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Северная Грива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Семёновский Завод</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Соколья Грива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32 км</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Бармино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Осаново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Пожога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Сазоново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Старо–Черкасово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Стенинская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Тельма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Туголесский Бор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Тупицыно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Федеевская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Филимакино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Харлампеево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"Мир"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Чисома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Шатурторф</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Шелогурово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Югино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Якушевичи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12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18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19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21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Шаховская</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589"/>
      </w:tblGrid>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Шаховская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Андреевское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 Колпь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Беркуново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Сытьково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Брюханово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Бушуевка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Волочаново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Воютино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Головинские Рамешки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Дмитровка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Дубранивка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Елинархово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Жилые Горы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Житаха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Затесово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Зденежье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Княжьи Горы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Коптязино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Село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Берег</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Кстилово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Крутое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Судислово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Манеж</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Муриковский Разъезд</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Неданово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Нечесово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Новое Несытово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Ольховец</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Пленицино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Подсухино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Пьянкино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Репотино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Ровни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Сизенево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Соколово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Спас–Вилки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Несытово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Черленково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Щемелинки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Юренево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Щёлково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Байбаки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Жеребцы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Петрищи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Воря–Богородское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Вторая 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Глазуны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Долгое Ледово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Каблуково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Камшиловка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Кишкино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Клюквенный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Корякино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Костыши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Краснознаменский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Жеребцы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Петрищи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Медвежьи Озёра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Моносеево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Мосальское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Назимиха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Новофрязино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Огуднево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Огудневского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Первая 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Сукманиха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Хлепетово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Шевёлкино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Электросталь</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993"/>
        <w:gridCol w:w="5034"/>
      </w:tblGrid>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Всеволодово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Иванисово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Дома</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Случайный</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B150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Фрязево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F21ED" w:rsidRPr="00FB22EE" w:rsidRDefault="003F21ED" w:rsidP="00A31A0C">
      <w:pPr>
        <w:autoSpaceDE w:val="0"/>
        <w:autoSpaceDN w:val="0"/>
        <w:adjustRightInd w:val="0"/>
        <w:spacing w:after="0" w:line="240" w:lineRule="auto"/>
        <w:ind w:firstLine="540"/>
        <w:contextualSpacing/>
        <w:jc w:val="both"/>
        <w:rPr>
          <w:sz w:val="16"/>
          <w:szCs w:val="16"/>
        </w:rPr>
      </w:pPr>
    </w:p>
    <w:sectPr w:rsidR="003F21ED" w:rsidRPr="00FB22EE" w:rsidSect="003F21ED">
      <w:type w:val="continuous"/>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0C"/>
    <w:rsid w:val="00027A67"/>
    <w:rsid w:val="000319D4"/>
    <w:rsid w:val="00036ACD"/>
    <w:rsid w:val="0018019C"/>
    <w:rsid w:val="001D6D31"/>
    <w:rsid w:val="0030113E"/>
    <w:rsid w:val="00356F02"/>
    <w:rsid w:val="003F21ED"/>
    <w:rsid w:val="006D2D38"/>
    <w:rsid w:val="007B41CC"/>
    <w:rsid w:val="0081548A"/>
    <w:rsid w:val="0095626D"/>
    <w:rsid w:val="00A31A0C"/>
    <w:rsid w:val="00AE5D8B"/>
    <w:rsid w:val="00B4527B"/>
    <w:rsid w:val="00B84A32"/>
    <w:rsid w:val="00D037A3"/>
    <w:rsid w:val="00DA5F50"/>
    <w:rsid w:val="00FB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C"/>
    <w:pPr>
      <w:ind w:left="720"/>
      <w:contextualSpacing/>
    </w:pPr>
  </w:style>
  <w:style w:type="paragraph" w:styleId="a4">
    <w:name w:val="Body Text"/>
    <w:basedOn w:val="a"/>
    <w:link w:val="a5"/>
    <w:uiPriority w:val="99"/>
    <w:semiHidden/>
    <w:unhideWhenUsed/>
    <w:rsid w:val="001D6D31"/>
    <w:pPr>
      <w:spacing w:after="120"/>
    </w:pPr>
  </w:style>
  <w:style w:type="character" w:customStyle="1" w:styleId="a5">
    <w:name w:val="Основной текст Знак"/>
    <w:basedOn w:val="a0"/>
    <w:link w:val="a4"/>
    <w:uiPriority w:val="99"/>
    <w:semiHidden/>
    <w:rsid w:val="001D6D31"/>
  </w:style>
  <w:style w:type="character" w:styleId="a6">
    <w:name w:val="Hyperlink"/>
    <w:basedOn w:val="a0"/>
    <w:uiPriority w:val="99"/>
    <w:unhideWhenUsed/>
    <w:rsid w:val="001D6D31"/>
    <w:rPr>
      <w:color w:val="0000FF" w:themeColor="hyperlink"/>
      <w:u w:val="single"/>
    </w:rPr>
  </w:style>
  <w:style w:type="numbering" w:customStyle="1" w:styleId="1">
    <w:name w:val="Нет списка1"/>
    <w:next w:val="a2"/>
    <w:uiPriority w:val="99"/>
    <w:semiHidden/>
    <w:unhideWhenUsed/>
    <w:rsid w:val="00356F02"/>
  </w:style>
  <w:style w:type="paragraph" w:customStyle="1" w:styleId="ConsPlusNormal">
    <w:name w:val="ConsPlusNormal"/>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356F02"/>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8">
    <w:name w:val="Верхний колонтитул Знак"/>
    <w:basedOn w:val="a0"/>
    <w:link w:val="a7"/>
    <w:uiPriority w:val="99"/>
    <w:rsid w:val="00356F02"/>
    <w:rPr>
      <w:rFonts w:eastAsiaTheme="minorEastAsia" w:cs="Times New Roman"/>
      <w:lang w:eastAsia="ru-RU"/>
    </w:rPr>
  </w:style>
  <w:style w:type="paragraph" w:styleId="a9">
    <w:name w:val="footer"/>
    <w:basedOn w:val="a"/>
    <w:link w:val="aa"/>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Нижний колонтитул Знак"/>
    <w:basedOn w:val="a0"/>
    <w:link w:val="a9"/>
    <w:uiPriority w:val="99"/>
    <w:rsid w:val="00356F02"/>
    <w:rPr>
      <w:rFonts w:eastAsiaTheme="minorEastAsia" w:cs="Times New Roman"/>
      <w:lang w:eastAsia="ru-RU"/>
    </w:rPr>
  </w:style>
  <w:style w:type="paragraph" w:customStyle="1" w:styleId="formattext">
    <w:name w:val="formattext"/>
    <w:basedOn w:val="a"/>
    <w:rsid w:val="00356F02"/>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356F02"/>
    <w:pPr>
      <w:spacing w:after="0" w:line="240" w:lineRule="auto"/>
      <w:ind w:left="391" w:right="-1055" w:firstLine="142"/>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356F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C"/>
    <w:pPr>
      <w:ind w:left="720"/>
      <w:contextualSpacing/>
    </w:pPr>
  </w:style>
  <w:style w:type="paragraph" w:styleId="a4">
    <w:name w:val="Body Text"/>
    <w:basedOn w:val="a"/>
    <w:link w:val="a5"/>
    <w:uiPriority w:val="99"/>
    <w:semiHidden/>
    <w:unhideWhenUsed/>
    <w:rsid w:val="001D6D31"/>
    <w:pPr>
      <w:spacing w:after="120"/>
    </w:pPr>
  </w:style>
  <w:style w:type="character" w:customStyle="1" w:styleId="a5">
    <w:name w:val="Основной текст Знак"/>
    <w:basedOn w:val="a0"/>
    <w:link w:val="a4"/>
    <w:uiPriority w:val="99"/>
    <w:semiHidden/>
    <w:rsid w:val="001D6D31"/>
  </w:style>
  <w:style w:type="character" w:styleId="a6">
    <w:name w:val="Hyperlink"/>
    <w:basedOn w:val="a0"/>
    <w:uiPriority w:val="99"/>
    <w:unhideWhenUsed/>
    <w:rsid w:val="001D6D31"/>
    <w:rPr>
      <w:color w:val="0000FF" w:themeColor="hyperlink"/>
      <w:u w:val="single"/>
    </w:rPr>
  </w:style>
  <w:style w:type="numbering" w:customStyle="1" w:styleId="1">
    <w:name w:val="Нет списка1"/>
    <w:next w:val="a2"/>
    <w:uiPriority w:val="99"/>
    <w:semiHidden/>
    <w:unhideWhenUsed/>
    <w:rsid w:val="00356F02"/>
  </w:style>
  <w:style w:type="paragraph" w:customStyle="1" w:styleId="ConsPlusNormal">
    <w:name w:val="ConsPlusNormal"/>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356F02"/>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8">
    <w:name w:val="Верхний колонтитул Знак"/>
    <w:basedOn w:val="a0"/>
    <w:link w:val="a7"/>
    <w:uiPriority w:val="99"/>
    <w:rsid w:val="00356F02"/>
    <w:rPr>
      <w:rFonts w:eastAsiaTheme="minorEastAsia" w:cs="Times New Roman"/>
      <w:lang w:eastAsia="ru-RU"/>
    </w:rPr>
  </w:style>
  <w:style w:type="paragraph" w:styleId="a9">
    <w:name w:val="footer"/>
    <w:basedOn w:val="a"/>
    <w:link w:val="aa"/>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Нижний колонтитул Знак"/>
    <w:basedOn w:val="a0"/>
    <w:link w:val="a9"/>
    <w:uiPriority w:val="99"/>
    <w:rsid w:val="00356F02"/>
    <w:rPr>
      <w:rFonts w:eastAsiaTheme="minorEastAsia" w:cs="Times New Roman"/>
      <w:lang w:eastAsia="ru-RU"/>
    </w:rPr>
  </w:style>
  <w:style w:type="paragraph" w:customStyle="1" w:styleId="formattext">
    <w:name w:val="formattext"/>
    <w:basedOn w:val="a"/>
    <w:rsid w:val="00356F02"/>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356F02"/>
    <w:pPr>
      <w:spacing w:after="0" w:line="240" w:lineRule="auto"/>
      <w:ind w:left="391" w:right="-1055" w:firstLine="142"/>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356F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fikators.ru/okpd/28.93.20" TargetMode="External"/><Relationship Id="rId21" Type="http://schemas.openxmlformats.org/officeDocument/2006/relationships/hyperlink" Target="https://classifikators.ru/okpd/27.11.4" TargetMode="External"/><Relationship Id="rId42" Type="http://schemas.openxmlformats.org/officeDocument/2006/relationships/hyperlink" Target="https://classifikators.ru/okpd/28.13.25" TargetMode="External"/><Relationship Id="rId63" Type="http://schemas.openxmlformats.org/officeDocument/2006/relationships/hyperlink" Target="https://classifikators.ru/okpd/28.22.18.243" TargetMode="External"/><Relationship Id="rId84" Type="http://schemas.openxmlformats.org/officeDocument/2006/relationships/hyperlink" Target="https://classifikators.ru/okpd/28.25.12.130" TargetMode="External"/><Relationship Id="rId16" Type="http://schemas.openxmlformats.org/officeDocument/2006/relationships/hyperlink" Target="https://classifikators.ru/okpd/25.92" TargetMode="External"/><Relationship Id="rId107" Type="http://schemas.openxmlformats.org/officeDocument/2006/relationships/hyperlink" Target="https://classifikators.ru/okpd/28.30.7" TargetMode="External"/><Relationship Id="rId11" Type="http://schemas.openxmlformats.org/officeDocument/2006/relationships/hyperlink" Target="https://classifikators.ru/okpd/25.30.11" TargetMode="External"/><Relationship Id="rId32" Type="http://schemas.openxmlformats.org/officeDocument/2006/relationships/hyperlink" Target="https://classifikators.ru/okpd/28.13" TargetMode="External"/><Relationship Id="rId37" Type="http://schemas.openxmlformats.org/officeDocument/2006/relationships/hyperlink" Target="https://classifikators.ru/okpd/28.13.13" TargetMode="External"/><Relationship Id="rId53" Type="http://schemas.openxmlformats.org/officeDocument/2006/relationships/hyperlink" Target="https://classifikators.ru/okpd/28.22.18.222" TargetMode="External"/><Relationship Id="rId58" Type="http://schemas.openxmlformats.org/officeDocument/2006/relationships/hyperlink" Target="https://classifikators.ru/okpd/28.22.18.232" TargetMode="External"/><Relationship Id="rId74" Type="http://schemas.openxmlformats.org/officeDocument/2006/relationships/hyperlink" Target="https://classifikators.ru/okpd/28.22.18.310" TargetMode="External"/><Relationship Id="rId79" Type="http://schemas.openxmlformats.org/officeDocument/2006/relationships/hyperlink" Target="https://classifikators.ru/okpd/28.25.11" TargetMode="External"/><Relationship Id="rId102" Type="http://schemas.openxmlformats.org/officeDocument/2006/relationships/hyperlink" Target="https://classifikators.ru/okpd/28.30.1" TargetMode="External"/><Relationship Id="rId123" Type="http://schemas.openxmlformats.org/officeDocument/2006/relationships/hyperlink" Target="https://classifikators.ru/okpd/28.93.15.128" TargetMode="External"/><Relationship Id="rId128" Type="http://schemas.openxmlformats.org/officeDocument/2006/relationships/hyperlink" Target="https://classifikators.ru/okpd/29.20.2" TargetMode="External"/><Relationship Id="rId5" Type="http://schemas.openxmlformats.org/officeDocument/2006/relationships/settings" Target="settings.xml"/><Relationship Id="rId90" Type="http://schemas.openxmlformats.org/officeDocument/2006/relationships/hyperlink" Target="https://classifikators.ru/okpd/28.29.21" TargetMode="External"/><Relationship Id="rId95" Type="http://schemas.openxmlformats.org/officeDocument/2006/relationships/hyperlink" Target="https://classifikators.ru/okpd/28.29.12.130" TargetMode="External"/><Relationship Id="rId22" Type="http://schemas.openxmlformats.org/officeDocument/2006/relationships/hyperlink" Target="https://classifikators.ru/okpd/27.40.1" TargetMode="External"/><Relationship Id="rId27" Type="http://schemas.openxmlformats.org/officeDocument/2006/relationships/hyperlink" Target="https://classifikators.ru/okpd/27.52" TargetMode="External"/><Relationship Id="rId43" Type="http://schemas.openxmlformats.org/officeDocument/2006/relationships/hyperlink" Target="https://classifikators.ru/okpd/28.13.28" TargetMode="External"/><Relationship Id="rId48" Type="http://schemas.openxmlformats.org/officeDocument/2006/relationships/hyperlink" Target="https://classifikators.ru/okpd/28.22.15.120" TargetMode="External"/><Relationship Id="rId64" Type="http://schemas.openxmlformats.org/officeDocument/2006/relationships/hyperlink" Target="https://classifikators.ru/okpd/28.22.18.244" TargetMode="External"/><Relationship Id="rId69" Type="http://schemas.openxmlformats.org/officeDocument/2006/relationships/hyperlink" Target="https://classifikators.ru/okpd/28.22.18.251" TargetMode="External"/><Relationship Id="rId113" Type="http://schemas.openxmlformats.org/officeDocument/2006/relationships/hyperlink" Target="https://classifikators.ru/okpd/28.93.13" TargetMode="External"/><Relationship Id="rId118" Type="http://schemas.openxmlformats.org/officeDocument/2006/relationships/hyperlink" Target="https://classifikators.ru/okpd/28.93.15.127" TargetMode="External"/><Relationship Id="rId80" Type="http://schemas.openxmlformats.org/officeDocument/2006/relationships/hyperlink" Target="https://classifikators.ru/okpd/28.25.12" TargetMode="External"/><Relationship Id="rId85" Type="http://schemas.openxmlformats.org/officeDocument/2006/relationships/hyperlink" Target="https://classifikators.ru/okpd/28.25.13.113" TargetMode="External"/><Relationship Id="rId12" Type="http://schemas.openxmlformats.org/officeDocument/2006/relationships/hyperlink" Target="https://classifikators.ru/okpd/25.30.12" TargetMode="External"/><Relationship Id="rId17" Type="http://schemas.openxmlformats.org/officeDocument/2006/relationships/hyperlink" Target="https://classifikators.ru/okpd/25.92.12" TargetMode="External"/><Relationship Id="rId33" Type="http://schemas.openxmlformats.org/officeDocument/2006/relationships/hyperlink" Target="https://classifikators.ru/okpd/28.13.11.110" TargetMode="External"/><Relationship Id="rId38" Type="http://schemas.openxmlformats.org/officeDocument/2006/relationships/hyperlink" Target="https://classifikators.ru/okpd/28.13.14.110" TargetMode="External"/><Relationship Id="rId59" Type="http://schemas.openxmlformats.org/officeDocument/2006/relationships/hyperlink" Target="https://classifikators.ru/okpd/28.22.18.234" TargetMode="External"/><Relationship Id="rId103" Type="http://schemas.openxmlformats.org/officeDocument/2006/relationships/hyperlink" Target="https://classifikators.ru/okpd/28.30.2" TargetMode="External"/><Relationship Id="rId108" Type="http://schemas.openxmlformats.org/officeDocument/2006/relationships/hyperlink" Target="https://classifikators.ru/okpd/28.30.8" TargetMode="External"/><Relationship Id="rId124" Type="http://schemas.openxmlformats.org/officeDocument/2006/relationships/hyperlink" Target="https://classifikators.ru/okpd/29.10.4" TargetMode="External"/><Relationship Id="rId129" Type="http://schemas.openxmlformats.org/officeDocument/2006/relationships/hyperlink" Target="https://classifikators.ru/okpd/31.09.11.120" TargetMode="External"/><Relationship Id="rId54" Type="http://schemas.openxmlformats.org/officeDocument/2006/relationships/hyperlink" Target="https://classifikators.ru/okpd/28.22.18.223" TargetMode="External"/><Relationship Id="rId70" Type="http://schemas.openxmlformats.org/officeDocument/2006/relationships/hyperlink" Target="https://classifikators.ru/okpd/28.22.18.252" TargetMode="External"/><Relationship Id="rId75" Type="http://schemas.openxmlformats.org/officeDocument/2006/relationships/hyperlink" Target="https://classifikators.ru/okpd/28.22.18.314" TargetMode="External"/><Relationship Id="rId91" Type="http://schemas.openxmlformats.org/officeDocument/2006/relationships/hyperlink" Target="https://classifikators.ru/okpd/28.29.31" TargetMode="External"/><Relationship Id="rId96" Type="http://schemas.openxmlformats.org/officeDocument/2006/relationships/hyperlink" Target="https://classifikators.ru/okpd/28.29.12.14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lassifikators.ru/okpd/27.40.21.110" TargetMode="External"/><Relationship Id="rId28" Type="http://schemas.openxmlformats.org/officeDocument/2006/relationships/hyperlink" Target="https://classifikators.ru/okpd/27.52.14" TargetMode="External"/><Relationship Id="rId49" Type="http://schemas.openxmlformats.org/officeDocument/2006/relationships/hyperlink" Target="https://classifikators.ru/okpd/28.22.18" TargetMode="External"/><Relationship Id="rId114" Type="http://schemas.openxmlformats.org/officeDocument/2006/relationships/hyperlink" Target="https://classifikators.ru/okpd/28.93.14" TargetMode="External"/><Relationship Id="rId119" Type="http://schemas.openxmlformats.org/officeDocument/2006/relationships/hyperlink" Target="https://classifikators.ru/okpd/28.93.15.122" TargetMode="External"/><Relationship Id="rId44" Type="http://schemas.openxmlformats.org/officeDocument/2006/relationships/hyperlink" Target="https://classifikators.ru/okpd/28.14" TargetMode="External"/><Relationship Id="rId60" Type="http://schemas.openxmlformats.org/officeDocument/2006/relationships/hyperlink" Target="https://classifikators.ru/okpd/28.22.18.240" TargetMode="External"/><Relationship Id="rId65" Type="http://schemas.openxmlformats.org/officeDocument/2006/relationships/hyperlink" Target="https://classifikators.ru/okpd/28.22.18.245" TargetMode="External"/><Relationship Id="rId81" Type="http://schemas.openxmlformats.org/officeDocument/2006/relationships/hyperlink" Target="https://classifikators.ru/okpd/28.25.13" TargetMode="External"/><Relationship Id="rId86" Type="http://schemas.openxmlformats.org/officeDocument/2006/relationships/hyperlink" Target="https://classifikators.ru/okpd/28.25.13.114" TargetMode="External"/><Relationship Id="rId130" Type="http://schemas.openxmlformats.org/officeDocument/2006/relationships/hyperlink" Target="https://classifikators.ru/okpd/31.09.11.130" TargetMode="External"/><Relationship Id="rId13" Type="http://schemas.openxmlformats.org/officeDocument/2006/relationships/hyperlink" Target="https://classifikators.ru/okpd/25.91" TargetMode="External"/><Relationship Id="rId18" Type="http://schemas.openxmlformats.org/officeDocument/2006/relationships/hyperlink" Target="https://classifikators.ru/okpd/27.11.1" TargetMode="External"/><Relationship Id="rId39" Type="http://schemas.openxmlformats.org/officeDocument/2006/relationships/hyperlink" Target="https://classifikators.ru/okpd/28.13.21.190" TargetMode="External"/><Relationship Id="rId109" Type="http://schemas.openxmlformats.org/officeDocument/2006/relationships/hyperlink" Target="https://classifikators.ru/okpd/28.30.99" TargetMode="External"/><Relationship Id="rId34" Type="http://schemas.openxmlformats.org/officeDocument/2006/relationships/hyperlink" Target="https://classifikators.ru/okpd/28.13.11.120" TargetMode="External"/><Relationship Id="rId50" Type="http://schemas.openxmlformats.org/officeDocument/2006/relationships/hyperlink" Target="https://classifikators.ru/okpd/28.22.18.210" TargetMode="External"/><Relationship Id="rId55" Type="http://schemas.openxmlformats.org/officeDocument/2006/relationships/hyperlink" Target="https://classifikators.ru/okpd/28.22.18.224" TargetMode="External"/><Relationship Id="rId76" Type="http://schemas.openxmlformats.org/officeDocument/2006/relationships/hyperlink" Target="https://classifikators.ru/okpd/28.22.18.320" TargetMode="External"/><Relationship Id="rId97" Type="http://schemas.openxmlformats.org/officeDocument/2006/relationships/hyperlink" Target="https://classifikators.ru/okpd/28.29.12.150" TargetMode="External"/><Relationship Id="rId104" Type="http://schemas.openxmlformats.org/officeDocument/2006/relationships/hyperlink" Target="https://classifikators.ru/okpd/28.30.3" TargetMode="External"/><Relationship Id="rId120" Type="http://schemas.openxmlformats.org/officeDocument/2006/relationships/hyperlink" Target="https://classifikators.ru/okpd/28.93.15.123" TargetMode="External"/><Relationship Id="rId125" Type="http://schemas.openxmlformats.org/officeDocument/2006/relationships/hyperlink" Target="https://classifikators.ru/okpd/29.10.59.280" TargetMode="External"/><Relationship Id="rId7" Type="http://schemas.openxmlformats.org/officeDocument/2006/relationships/hyperlink" Target="consultantplus://offline/ref=ADEA62B94120F7BCD8046C306A8F0D4DAB123156E99573DE1EFBA07DF5AD856E0F655A82E7EC9B2939C49673B155CAB1E31401F363A8C532IA2DJ" TargetMode="External"/><Relationship Id="rId71" Type="http://schemas.openxmlformats.org/officeDocument/2006/relationships/hyperlink" Target="https://classifikators.ru/okpd/28.22.18.253" TargetMode="External"/><Relationship Id="rId92" Type="http://schemas.openxmlformats.org/officeDocument/2006/relationships/hyperlink" Target="https://classifikators.ru/okpd/28.29.39" TargetMode="External"/><Relationship Id="rId2" Type="http://schemas.openxmlformats.org/officeDocument/2006/relationships/numbering" Target="numbering.xml"/><Relationship Id="rId29" Type="http://schemas.openxmlformats.org/officeDocument/2006/relationships/hyperlink" Target="https://classifikators.ru/okpd/28.12" TargetMode="External"/><Relationship Id="rId24" Type="http://schemas.openxmlformats.org/officeDocument/2006/relationships/hyperlink" Target="https://classifikators.ru/okpd/27.40.39" TargetMode="External"/><Relationship Id="rId40" Type="http://schemas.openxmlformats.org/officeDocument/2006/relationships/hyperlink" Target="https://classifikators.ru/okpd/28.13.22" TargetMode="External"/><Relationship Id="rId45" Type="http://schemas.openxmlformats.org/officeDocument/2006/relationships/hyperlink" Target="https://classifikators.ru/okpd/28.14.13" TargetMode="External"/><Relationship Id="rId66" Type="http://schemas.openxmlformats.org/officeDocument/2006/relationships/hyperlink" Target="https://classifikators.ru/okpd/28.22.18.246" TargetMode="External"/><Relationship Id="rId87" Type="http://schemas.openxmlformats.org/officeDocument/2006/relationships/hyperlink" Target="https://classifikators.ru/okpd/28.25.13.116" TargetMode="External"/><Relationship Id="rId110" Type="http://schemas.openxmlformats.org/officeDocument/2006/relationships/hyperlink" Target="https://classifikators.ru/okpd/28.92.25" TargetMode="External"/><Relationship Id="rId115" Type="http://schemas.openxmlformats.org/officeDocument/2006/relationships/hyperlink" Target="https://classifikators.ru/okpd/28.93.15" TargetMode="External"/><Relationship Id="rId131" Type="http://schemas.openxmlformats.org/officeDocument/2006/relationships/hyperlink" Target="https://classifikators.ru/okpd/31.09.11.190" TargetMode="External"/><Relationship Id="rId61" Type="http://schemas.openxmlformats.org/officeDocument/2006/relationships/hyperlink" Target="https://classifikators.ru/okpd/28.22.18.241" TargetMode="External"/><Relationship Id="rId82" Type="http://schemas.openxmlformats.org/officeDocument/2006/relationships/hyperlink" Target="https://classifikators.ru/okpd/28.25.2" TargetMode="External"/><Relationship Id="rId19" Type="http://schemas.openxmlformats.org/officeDocument/2006/relationships/hyperlink" Target="https://classifikators.ru/okpd/27.11.2" TargetMode="External"/><Relationship Id="rId14" Type="http://schemas.openxmlformats.org/officeDocument/2006/relationships/hyperlink" Target="https://classifikators.ru/okpd/25.91.11" TargetMode="External"/><Relationship Id="rId30" Type="http://schemas.openxmlformats.org/officeDocument/2006/relationships/hyperlink" Target="https://classifikators.ru/okpd/28.12" TargetMode="External"/><Relationship Id="rId35" Type="http://schemas.openxmlformats.org/officeDocument/2006/relationships/hyperlink" Target="https://classifikators.ru/okpd/28.13.11.130" TargetMode="External"/><Relationship Id="rId56" Type="http://schemas.openxmlformats.org/officeDocument/2006/relationships/hyperlink" Target="https://classifikators.ru/okpd/28.22.18.230" TargetMode="External"/><Relationship Id="rId77" Type="http://schemas.openxmlformats.org/officeDocument/2006/relationships/hyperlink" Target="https://classifikators.ru/okpd/28.22.19.110" TargetMode="External"/><Relationship Id="rId100" Type="http://schemas.openxmlformats.org/officeDocument/2006/relationships/hyperlink" Target="https://classifikators.ru/okpd/28.29.12.153" TargetMode="External"/><Relationship Id="rId105" Type="http://schemas.openxmlformats.org/officeDocument/2006/relationships/hyperlink" Target="https://classifikators.ru/okpd/28.30.5" TargetMode="External"/><Relationship Id="rId126" Type="http://schemas.openxmlformats.org/officeDocument/2006/relationships/hyperlink" Target="https://classifikators.ru/okpd/29.10.59.390" TargetMode="External"/><Relationship Id="rId8" Type="http://schemas.openxmlformats.org/officeDocument/2006/relationships/hyperlink" Target="https://classifikators.ru/okpd/25.29" TargetMode="External"/><Relationship Id="rId51" Type="http://schemas.openxmlformats.org/officeDocument/2006/relationships/hyperlink" Target="https://classifikators.ru/okpd/28.22.18.220" TargetMode="External"/><Relationship Id="rId72" Type="http://schemas.openxmlformats.org/officeDocument/2006/relationships/hyperlink" Target="https://classifikators.ru/okpd/28.22.18.254" TargetMode="External"/><Relationship Id="rId93" Type="http://schemas.openxmlformats.org/officeDocument/2006/relationships/hyperlink" Target="https://classifikators.ru/okpd/28.29.12.112" TargetMode="External"/><Relationship Id="rId98" Type="http://schemas.openxmlformats.org/officeDocument/2006/relationships/hyperlink" Target="https://classifikators.ru/okpd/28.29.12.151" TargetMode="External"/><Relationship Id="rId121" Type="http://schemas.openxmlformats.org/officeDocument/2006/relationships/hyperlink" Target="https://classifikators.ru/okpd/28.93.15.124" TargetMode="External"/><Relationship Id="rId3" Type="http://schemas.openxmlformats.org/officeDocument/2006/relationships/styles" Target="styles.xml"/><Relationship Id="rId25" Type="http://schemas.openxmlformats.org/officeDocument/2006/relationships/hyperlink" Target="https://classifikators.ru/okpd/27.51" TargetMode="External"/><Relationship Id="rId46" Type="http://schemas.openxmlformats.org/officeDocument/2006/relationships/hyperlink" Target="https://classifikators.ru/okpd/28.22.14.150" TargetMode="External"/><Relationship Id="rId67" Type="http://schemas.openxmlformats.org/officeDocument/2006/relationships/hyperlink" Target="https://classifikators.ru/okpd/28.22.18.249" TargetMode="External"/><Relationship Id="rId116" Type="http://schemas.openxmlformats.org/officeDocument/2006/relationships/hyperlink" Target="https://classifikators.ru/okpd/28.93.16.000" TargetMode="External"/><Relationship Id="rId20" Type="http://schemas.openxmlformats.org/officeDocument/2006/relationships/hyperlink" Target="https://classifikators.ru/okpd/27.11.3" TargetMode="External"/><Relationship Id="rId41" Type="http://schemas.openxmlformats.org/officeDocument/2006/relationships/hyperlink" Target="https://classifikators.ru/okpd/28.13.23" TargetMode="External"/><Relationship Id="rId62" Type="http://schemas.openxmlformats.org/officeDocument/2006/relationships/hyperlink" Target="https://classifikators.ru/okpd/28.22.18.242" TargetMode="External"/><Relationship Id="rId83" Type="http://schemas.openxmlformats.org/officeDocument/2006/relationships/hyperlink" Target="https://classifikators.ru/okpd/28.25.12.120" TargetMode="External"/><Relationship Id="rId88" Type="http://schemas.openxmlformats.org/officeDocument/2006/relationships/hyperlink" Target="https://classifikators.ru/okpd/28.29" TargetMode="External"/><Relationship Id="rId111" Type="http://schemas.openxmlformats.org/officeDocument/2006/relationships/hyperlink" Target="https://classifikators.ru/okpd/28.93.11" TargetMode="External"/><Relationship Id="rId132" Type="http://schemas.openxmlformats.org/officeDocument/2006/relationships/fontTable" Target="fontTable.xml"/><Relationship Id="rId15" Type="http://schemas.openxmlformats.org/officeDocument/2006/relationships/hyperlink" Target="https://classifikators.ru/okpd/25.91.12" TargetMode="External"/><Relationship Id="rId36" Type="http://schemas.openxmlformats.org/officeDocument/2006/relationships/hyperlink" Target="https://classifikators.ru/okpd/28.13.12" TargetMode="External"/><Relationship Id="rId57" Type="http://schemas.openxmlformats.org/officeDocument/2006/relationships/hyperlink" Target="https://classifikators.ru/okpd/28.22.18.231" TargetMode="External"/><Relationship Id="rId106" Type="http://schemas.openxmlformats.org/officeDocument/2006/relationships/hyperlink" Target="https://classifikators.ru/okpd/28.30.6" TargetMode="External"/><Relationship Id="rId127" Type="http://schemas.openxmlformats.org/officeDocument/2006/relationships/hyperlink" Target="https://classifikators.ru/okpd/29.20" TargetMode="External"/><Relationship Id="rId10" Type="http://schemas.openxmlformats.org/officeDocument/2006/relationships/hyperlink" Target="https://classifikators.ru/okpd/25.30" TargetMode="External"/><Relationship Id="rId31" Type="http://schemas.openxmlformats.org/officeDocument/2006/relationships/hyperlink" Target="https://classifikators.ru/okpd/28.12.13" TargetMode="External"/><Relationship Id="rId52" Type="http://schemas.openxmlformats.org/officeDocument/2006/relationships/hyperlink" Target="https://classifikators.ru/okpd/28.22.18.221" TargetMode="External"/><Relationship Id="rId73" Type="http://schemas.openxmlformats.org/officeDocument/2006/relationships/hyperlink" Target="https://classifikators.ru/okpd/28.22.18.255" TargetMode="External"/><Relationship Id="rId78" Type="http://schemas.openxmlformats.org/officeDocument/2006/relationships/hyperlink" Target="https://classifikators.ru/okpd/28.22.20" TargetMode="External"/><Relationship Id="rId94" Type="http://schemas.openxmlformats.org/officeDocument/2006/relationships/hyperlink" Target="https://classifikators.ru/okpd/28.29.12.120" TargetMode="External"/><Relationship Id="rId99" Type="http://schemas.openxmlformats.org/officeDocument/2006/relationships/hyperlink" Target="https://classifikators.ru/okpd/28.29.12.152" TargetMode="External"/><Relationship Id="rId101" Type="http://schemas.openxmlformats.org/officeDocument/2006/relationships/hyperlink" Target="https://classifikators.ru/okpd/28.29.12.154" TargetMode="External"/><Relationship Id="rId122" Type="http://schemas.openxmlformats.org/officeDocument/2006/relationships/hyperlink" Target="https://classifikators.ru/okpd/28.93.15.125" TargetMode="External"/><Relationship Id="rId4" Type="http://schemas.microsoft.com/office/2007/relationships/stylesWithEffects" Target="stylesWithEffects.xml"/><Relationship Id="rId9" Type="http://schemas.openxmlformats.org/officeDocument/2006/relationships/hyperlink" Target="https://classifikators.ru/okpd/25.29.11" TargetMode="External"/><Relationship Id="rId26" Type="http://schemas.openxmlformats.org/officeDocument/2006/relationships/hyperlink" Target="https://classifikators.ru/okpd/27.51.26" TargetMode="External"/><Relationship Id="rId47" Type="http://schemas.openxmlformats.org/officeDocument/2006/relationships/hyperlink" Target="https://classifikators.ru/okpd/28.22.15.110" TargetMode="External"/><Relationship Id="rId68" Type="http://schemas.openxmlformats.org/officeDocument/2006/relationships/hyperlink" Target="https://classifikators.ru/okpd/28.22.18.250" TargetMode="External"/><Relationship Id="rId89" Type="http://schemas.openxmlformats.org/officeDocument/2006/relationships/hyperlink" Target="https://classifikators.ru/okpd/28.29.12" TargetMode="External"/><Relationship Id="rId112" Type="http://schemas.openxmlformats.org/officeDocument/2006/relationships/hyperlink" Target="https://classifikators.ru/okpd/28.93.12"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16E0-79F6-408E-B560-B1750A71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229</Pages>
  <Words>28703</Words>
  <Characters>163612</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Войтенко Янина Владимировна</cp:lastModifiedBy>
  <cp:revision>2</cp:revision>
  <dcterms:created xsi:type="dcterms:W3CDTF">2020-07-20T12:17:00Z</dcterms:created>
  <dcterms:modified xsi:type="dcterms:W3CDTF">2020-07-20T12:17:00Z</dcterms:modified>
</cp:coreProperties>
</file>